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61EC" w14:textId="77777777" w:rsidR="0094100A" w:rsidRPr="00677519" w:rsidRDefault="0094100A" w:rsidP="0002354E">
      <w:pPr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677519">
        <w:rPr>
          <w:rFonts w:ascii="Arial" w:hAnsi="Arial" w:cs="Arial"/>
          <w:b/>
          <w:sz w:val="28"/>
          <w:u w:val="single"/>
        </w:rPr>
        <w:t xml:space="preserve">City Funds </w:t>
      </w:r>
      <w:r w:rsidR="00677519" w:rsidRPr="00677519">
        <w:rPr>
          <w:rFonts w:ascii="Arial" w:hAnsi="Arial" w:cs="Arial"/>
          <w:b/>
          <w:sz w:val="28"/>
          <w:u w:val="single"/>
        </w:rPr>
        <w:t>Minutes</w:t>
      </w:r>
    </w:p>
    <w:p w14:paraId="3C6261ED" w14:textId="75F953EB" w:rsidR="00806B37" w:rsidRPr="009A33EC" w:rsidRDefault="003E2BAD" w:rsidP="00F45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262626" w:themeColor="text1" w:themeTint="D9"/>
        </w:rPr>
      </w:pPr>
      <w:r w:rsidRPr="009A33EC">
        <w:rPr>
          <w:rFonts w:ascii="Arial" w:hAnsi="Arial" w:cs="Arial"/>
          <w:b/>
        </w:rPr>
        <w:t>Time and Place:</w:t>
      </w:r>
      <w:r w:rsidR="00694841" w:rsidRPr="009A33EC">
        <w:rPr>
          <w:rFonts w:ascii="Arial" w:hAnsi="Arial" w:cs="Arial"/>
          <w:bCs/>
          <w:color w:val="262626" w:themeColor="text1" w:themeTint="D9"/>
        </w:rPr>
        <w:t xml:space="preserve"> </w:t>
      </w:r>
      <w:r w:rsidR="005A1E86" w:rsidRPr="009A33EC">
        <w:rPr>
          <w:rFonts w:ascii="Arial" w:hAnsi="Arial" w:cs="Arial"/>
          <w:bCs/>
          <w:color w:val="262626" w:themeColor="text1" w:themeTint="D9"/>
        </w:rPr>
        <w:t>Thursday 14 May, 2-4pm, Zoom meeting</w:t>
      </w:r>
    </w:p>
    <w:p w14:paraId="3C6261EE" w14:textId="77777777" w:rsidR="00B17921" w:rsidRPr="009A33EC" w:rsidRDefault="0094100A" w:rsidP="00B179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  <w:r w:rsidRPr="009A33EC">
        <w:rPr>
          <w:rFonts w:ascii="Arial" w:hAnsi="Arial" w:cs="Arial"/>
          <w:b/>
          <w:bCs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261F9" wp14:editId="3C6261FA">
                <wp:simplePos x="0" y="0"/>
                <wp:positionH relativeFrom="column">
                  <wp:posOffset>638175</wp:posOffset>
                </wp:positionH>
                <wp:positionV relativeFrom="paragraph">
                  <wp:posOffset>33020</wp:posOffset>
                </wp:positionV>
                <wp:extent cx="4438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6E6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2.6pt" to="39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" strokecolor="black [3213]"/>
            </w:pict>
          </mc:Fallback>
        </mc:AlternateContent>
      </w:r>
    </w:p>
    <w:p w14:paraId="3C6261EF" w14:textId="78440F37" w:rsidR="00B17921" w:rsidRPr="009A33EC" w:rsidRDefault="00B17921" w:rsidP="0045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626"/>
          <w:lang w:val="en-US"/>
        </w:rPr>
      </w:pPr>
      <w:r w:rsidRPr="009A33EC">
        <w:rPr>
          <w:rFonts w:ascii="Arial" w:hAnsi="Arial" w:cs="Arial"/>
          <w:b/>
          <w:bCs/>
        </w:rPr>
        <w:t xml:space="preserve">Present: </w:t>
      </w:r>
      <w:r w:rsidR="006C2078" w:rsidRPr="00DB362D">
        <w:rPr>
          <w:rFonts w:ascii="Arial" w:hAnsi="Arial" w:cs="Arial"/>
          <w:bCs/>
          <w:color w:val="262626" w:themeColor="text1" w:themeTint="D9"/>
        </w:rPr>
        <w:t xml:space="preserve">Andy Street (Chair), </w:t>
      </w:r>
      <w:r w:rsidR="00DB362D" w:rsidRPr="00DB362D">
        <w:rPr>
          <w:rFonts w:ascii="Arial" w:hAnsi="Arial" w:cs="Arial"/>
          <w:bCs/>
          <w:color w:val="262626" w:themeColor="text1" w:themeTint="D9"/>
        </w:rPr>
        <w:t xml:space="preserve">Anna Dent, </w:t>
      </w:r>
      <w:r w:rsidR="006C2078" w:rsidRPr="00DB362D">
        <w:rPr>
          <w:rFonts w:ascii="Arial" w:hAnsi="Arial" w:cs="Arial"/>
          <w:bCs/>
          <w:color w:val="262626" w:themeColor="text1" w:themeTint="D9"/>
        </w:rPr>
        <w:t xml:space="preserve">Ed Rowberry, Hannah Young, Kevin Slocombe, </w:t>
      </w:r>
      <w:r w:rsidR="00DB362D" w:rsidRPr="00DB362D">
        <w:rPr>
          <w:rFonts w:ascii="Arial" w:hAnsi="Arial" w:cs="Arial"/>
          <w:bCs/>
          <w:color w:val="262626" w:themeColor="text1" w:themeTint="D9"/>
        </w:rPr>
        <w:t>Lucy Gilbert, Ololade Adesanya</w:t>
      </w:r>
      <w:r w:rsidR="00615CD5" w:rsidRPr="00DB362D">
        <w:rPr>
          <w:rFonts w:ascii="Arial" w:hAnsi="Arial" w:cs="Arial"/>
          <w:bCs/>
          <w:color w:val="262626" w:themeColor="text1" w:themeTint="D9"/>
        </w:rPr>
        <w:t xml:space="preserve">, </w:t>
      </w:r>
      <w:r w:rsidR="00DB362D" w:rsidRPr="00DB362D">
        <w:rPr>
          <w:rFonts w:ascii="Arial" w:hAnsi="Arial" w:cs="Arial"/>
          <w:bCs/>
          <w:color w:val="262626" w:themeColor="text1" w:themeTint="D9"/>
        </w:rPr>
        <w:t>Peter Morris, Sandra Meadows, Sue Turner</w:t>
      </w:r>
    </w:p>
    <w:p w14:paraId="6B2AD54A" w14:textId="77777777" w:rsidR="00456C53" w:rsidRPr="009A33EC" w:rsidRDefault="00456C53" w:rsidP="0045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626"/>
          <w:lang w:val="en-US"/>
        </w:rPr>
      </w:pPr>
    </w:p>
    <w:p w14:paraId="3C6261F0" w14:textId="2DCC5605" w:rsidR="00677519" w:rsidRPr="009A33EC" w:rsidRDefault="00677519" w:rsidP="003E2B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33EC">
        <w:rPr>
          <w:rFonts w:ascii="Arial" w:hAnsi="Arial" w:cs="Arial"/>
          <w:b/>
          <w:bCs/>
        </w:rPr>
        <w:t>Attending:</w:t>
      </w:r>
      <w:r w:rsidR="00274994" w:rsidRPr="009A33EC">
        <w:rPr>
          <w:rFonts w:ascii="Arial" w:eastAsia="Calibri" w:hAnsi="Arial" w:cs="Arial"/>
          <w:bCs/>
          <w:color w:val="262626"/>
          <w:lang w:val="en-US"/>
        </w:rPr>
        <w:t xml:space="preserve"> </w:t>
      </w:r>
      <w:r w:rsidR="00DB362D" w:rsidRPr="009A33EC">
        <w:rPr>
          <w:rFonts w:ascii="Arial" w:eastAsia="Calibri" w:hAnsi="Arial" w:cs="Arial"/>
          <w:bCs/>
          <w:color w:val="262626"/>
          <w:lang w:val="en-US"/>
        </w:rPr>
        <w:t xml:space="preserve">Jari Moate, </w:t>
      </w:r>
      <w:r w:rsidR="000B2865" w:rsidRPr="009A33EC">
        <w:rPr>
          <w:rFonts w:ascii="Arial" w:eastAsia="Calibri" w:hAnsi="Arial" w:cs="Arial"/>
          <w:bCs/>
          <w:color w:val="262626"/>
          <w:lang w:val="en-US"/>
        </w:rPr>
        <w:t>Laura Martin, Sacha Korsec</w:t>
      </w:r>
    </w:p>
    <w:p w14:paraId="77C6E0F7" w14:textId="7C9ABDE8" w:rsidR="00F01C18" w:rsidRPr="009A33EC" w:rsidRDefault="005C3680" w:rsidP="008A6C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9A33EC">
        <w:rPr>
          <w:rFonts w:ascii="Arial" w:hAnsi="Arial" w:cs="Arial"/>
          <w:b/>
          <w:bCs/>
        </w:rPr>
        <w:t>Apologies:</w:t>
      </w:r>
      <w:r w:rsidR="00274994" w:rsidRPr="009A33EC">
        <w:rPr>
          <w:rFonts w:ascii="Arial" w:hAnsi="Arial" w:cs="Arial"/>
          <w:b/>
          <w:bCs/>
        </w:rPr>
        <w:t xml:space="preserve"> </w:t>
      </w:r>
      <w:r w:rsidR="005A1E86" w:rsidRPr="009A33EC">
        <w:rPr>
          <w:rFonts w:ascii="Arial" w:hAnsi="Arial" w:cs="Arial"/>
          <w:bCs/>
          <w:color w:val="262626" w:themeColor="text1" w:themeTint="D9"/>
        </w:rPr>
        <w:t>Ian Barrett, Lizzi</w:t>
      </w:r>
      <w:r w:rsidR="006F59F3" w:rsidRPr="009A33EC">
        <w:rPr>
          <w:rFonts w:ascii="Arial" w:hAnsi="Arial" w:cs="Arial"/>
          <w:bCs/>
          <w:color w:val="262626" w:themeColor="text1" w:themeTint="D9"/>
        </w:rPr>
        <w:t xml:space="preserve"> Testani </w:t>
      </w:r>
      <w:r w:rsidR="008A6C19" w:rsidRPr="009A33EC">
        <w:rPr>
          <w:rFonts w:ascii="Arial" w:hAnsi="Arial" w:cs="Arial"/>
          <w:color w:val="000000" w:themeColor="text1"/>
        </w:rPr>
        <w:br/>
      </w:r>
    </w:p>
    <w:p w14:paraId="33DC18C1" w14:textId="3BA40DFF" w:rsidR="000B346F" w:rsidRPr="009A33EC" w:rsidRDefault="000B346F" w:rsidP="00732CF4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b/>
          <w:bCs/>
          <w:u w:val="single"/>
        </w:rPr>
      </w:pPr>
      <w:r w:rsidRPr="009A33EC">
        <w:rPr>
          <w:rFonts w:ascii="Arial" w:hAnsi="Arial" w:cs="Arial"/>
          <w:b/>
          <w:bCs/>
          <w:u w:val="single"/>
        </w:rPr>
        <w:t>Apologies</w:t>
      </w:r>
      <w:r w:rsidR="00677CFB" w:rsidRPr="009A33EC">
        <w:rPr>
          <w:rFonts w:ascii="Arial" w:hAnsi="Arial" w:cs="Arial"/>
          <w:b/>
          <w:bCs/>
          <w:u w:val="single"/>
        </w:rPr>
        <w:t xml:space="preserve"> [Andy]</w:t>
      </w:r>
    </w:p>
    <w:p w14:paraId="24FBE831" w14:textId="2873A18D" w:rsidR="00677CFB" w:rsidRPr="009A33EC" w:rsidRDefault="00502802" w:rsidP="00732CF4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</w:rPr>
      </w:pPr>
      <w:r w:rsidRPr="009A33EC">
        <w:rPr>
          <w:rFonts w:ascii="Arial" w:hAnsi="Arial" w:cs="Arial"/>
          <w:bCs/>
        </w:rPr>
        <w:t xml:space="preserve">Andy welcomed everyone to the </w:t>
      </w:r>
      <w:r w:rsidR="00A32D4C">
        <w:rPr>
          <w:rFonts w:ascii="Arial" w:hAnsi="Arial" w:cs="Arial"/>
          <w:bCs/>
        </w:rPr>
        <w:t>Z</w:t>
      </w:r>
      <w:r w:rsidR="0008743C" w:rsidRPr="009A33EC">
        <w:rPr>
          <w:rFonts w:ascii="Arial" w:hAnsi="Arial" w:cs="Arial"/>
          <w:bCs/>
        </w:rPr>
        <w:t xml:space="preserve">oom </w:t>
      </w:r>
      <w:r w:rsidRPr="009A33EC">
        <w:rPr>
          <w:rFonts w:ascii="Arial" w:hAnsi="Arial" w:cs="Arial"/>
          <w:bCs/>
        </w:rPr>
        <w:t>meeting and noted the apologies</w:t>
      </w:r>
      <w:r w:rsidR="003170E3" w:rsidRPr="009A33EC">
        <w:rPr>
          <w:rFonts w:ascii="Arial" w:hAnsi="Arial" w:cs="Arial"/>
          <w:bCs/>
        </w:rPr>
        <w:t xml:space="preserve"> </w:t>
      </w:r>
      <w:r w:rsidR="003170E3" w:rsidRPr="009A33EC">
        <w:rPr>
          <w:rFonts w:ascii="Arial" w:hAnsi="Arial" w:cs="Arial"/>
          <w:bCs/>
          <w:color w:val="262626" w:themeColor="text1" w:themeTint="D9"/>
        </w:rPr>
        <w:br/>
      </w:r>
    </w:p>
    <w:p w14:paraId="1843693D" w14:textId="54EAD5EE" w:rsidR="00BB413D" w:rsidRPr="009A33EC" w:rsidRDefault="00677CFB" w:rsidP="00732CF4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b/>
          <w:bCs/>
          <w:u w:val="single"/>
        </w:rPr>
      </w:pPr>
      <w:r w:rsidRPr="009A33EC">
        <w:rPr>
          <w:rFonts w:ascii="Arial" w:hAnsi="Arial" w:cs="Arial"/>
          <w:b/>
          <w:bCs/>
          <w:u w:val="single"/>
        </w:rPr>
        <w:t xml:space="preserve">New </w:t>
      </w:r>
      <w:r w:rsidR="00F01C18" w:rsidRPr="009A33EC">
        <w:rPr>
          <w:rFonts w:ascii="Arial" w:hAnsi="Arial" w:cs="Arial"/>
          <w:b/>
          <w:bCs/>
          <w:u w:val="single"/>
        </w:rPr>
        <w:t>Declarations of interest</w:t>
      </w:r>
      <w:r w:rsidRPr="009A33EC">
        <w:rPr>
          <w:rFonts w:ascii="Arial" w:hAnsi="Arial" w:cs="Arial"/>
          <w:b/>
          <w:bCs/>
          <w:u w:val="single"/>
        </w:rPr>
        <w:t xml:space="preserve"> [Andy]</w:t>
      </w:r>
    </w:p>
    <w:p w14:paraId="6358F1F7" w14:textId="7410EA31" w:rsidR="008640CD" w:rsidRPr="009A33EC" w:rsidRDefault="00AD23B2" w:rsidP="00732C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A33EC">
        <w:rPr>
          <w:rFonts w:ascii="Arial" w:hAnsi="Arial" w:cs="Arial"/>
          <w:bCs/>
        </w:rPr>
        <w:t xml:space="preserve">There were no </w:t>
      </w:r>
      <w:r w:rsidR="00DA61F0" w:rsidRPr="009A33EC">
        <w:rPr>
          <w:rFonts w:ascii="Arial" w:hAnsi="Arial" w:cs="Arial"/>
          <w:bCs/>
        </w:rPr>
        <w:t xml:space="preserve">new </w:t>
      </w:r>
      <w:r w:rsidRPr="009A33EC">
        <w:rPr>
          <w:rFonts w:ascii="Arial" w:hAnsi="Arial" w:cs="Arial"/>
          <w:bCs/>
        </w:rPr>
        <w:t xml:space="preserve">declarations of interest </w:t>
      </w:r>
      <w:r w:rsidRPr="009A33EC">
        <w:rPr>
          <w:rFonts w:ascii="Arial" w:hAnsi="Arial" w:cs="Arial"/>
          <w:bCs/>
        </w:rPr>
        <w:br/>
      </w:r>
    </w:p>
    <w:p w14:paraId="69012EE2" w14:textId="014034C0" w:rsidR="00FD4108" w:rsidRPr="009A33EC" w:rsidRDefault="00677CFB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Minutes of previous meeting and action log</w:t>
      </w:r>
      <w:r w:rsidR="00C01236" w:rsidRPr="009A33EC">
        <w:rPr>
          <w:rFonts w:ascii="Arial" w:hAnsi="Arial" w:cs="Arial"/>
          <w:b/>
          <w:u w:val="single"/>
        </w:rPr>
        <w:t xml:space="preserve"> [Andy]</w:t>
      </w:r>
    </w:p>
    <w:p w14:paraId="00D1E839" w14:textId="31A8E3E7" w:rsidR="00486AE1" w:rsidRPr="009A33EC" w:rsidRDefault="00502802" w:rsidP="00732C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A33EC">
        <w:rPr>
          <w:rFonts w:ascii="Arial" w:hAnsi="Arial" w:cs="Arial"/>
        </w:rPr>
        <w:t xml:space="preserve">The Board </w:t>
      </w:r>
      <w:r w:rsidR="00E01691" w:rsidRPr="009A33EC">
        <w:rPr>
          <w:rFonts w:ascii="Arial" w:hAnsi="Arial" w:cs="Arial"/>
        </w:rPr>
        <w:t>reviewed the minutes from the previous meeting and noted two amendments:</w:t>
      </w:r>
    </w:p>
    <w:p w14:paraId="352DD7BF" w14:textId="7EEAB1A9" w:rsidR="00D52561" w:rsidRPr="009A33EC" w:rsidRDefault="00486AE1" w:rsidP="00732C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A33EC">
        <w:rPr>
          <w:rFonts w:ascii="Arial" w:hAnsi="Arial" w:cs="Arial"/>
        </w:rPr>
        <w:t xml:space="preserve">Lucy, </w:t>
      </w:r>
      <w:r w:rsidR="00C664A0">
        <w:rPr>
          <w:rFonts w:ascii="Arial" w:hAnsi="Arial" w:cs="Arial"/>
        </w:rPr>
        <w:t xml:space="preserve">noted in the </w:t>
      </w:r>
      <w:r w:rsidR="00E01691" w:rsidRPr="009A33EC">
        <w:rPr>
          <w:rFonts w:ascii="Arial" w:hAnsi="Arial" w:cs="Arial"/>
        </w:rPr>
        <w:t xml:space="preserve">NCGH </w:t>
      </w:r>
      <w:r w:rsidR="00C664A0">
        <w:rPr>
          <w:rFonts w:ascii="Arial" w:hAnsi="Arial" w:cs="Arial"/>
        </w:rPr>
        <w:t xml:space="preserve">update the </w:t>
      </w:r>
      <w:r w:rsidR="00E01691" w:rsidRPr="009A33EC">
        <w:rPr>
          <w:rFonts w:ascii="Arial" w:hAnsi="Arial" w:cs="Arial"/>
        </w:rPr>
        <w:t>meeting was in pe</w:t>
      </w:r>
      <w:r w:rsidR="00672CC7">
        <w:rPr>
          <w:rFonts w:ascii="Arial" w:hAnsi="Arial" w:cs="Arial"/>
        </w:rPr>
        <w:t xml:space="preserve">rson not on </w:t>
      </w:r>
      <w:r w:rsidR="00A32D4C">
        <w:rPr>
          <w:rFonts w:ascii="Arial" w:hAnsi="Arial" w:cs="Arial"/>
        </w:rPr>
        <w:t>Z</w:t>
      </w:r>
      <w:r w:rsidR="00672CC7">
        <w:rPr>
          <w:rFonts w:ascii="Arial" w:hAnsi="Arial" w:cs="Arial"/>
        </w:rPr>
        <w:t>oom and</w:t>
      </w:r>
      <w:r w:rsidR="00950DF8">
        <w:rPr>
          <w:rFonts w:ascii="Arial" w:hAnsi="Arial" w:cs="Arial"/>
        </w:rPr>
        <w:t xml:space="preserve"> also suggested</w:t>
      </w:r>
      <w:r w:rsidR="00672CC7">
        <w:rPr>
          <w:rFonts w:ascii="Arial" w:hAnsi="Arial" w:cs="Arial"/>
        </w:rPr>
        <w:t xml:space="preserve"> </w:t>
      </w:r>
      <w:r w:rsidR="00C664A0">
        <w:rPr>
          <w:rFonts w:ascii="Arial" w:hAnsi="Arial" w:cs="Arial"/>
        </w:rPr>
        <w:t xml:space="preserve">an amendment to </w:t>
      </w:r>
      <w:r w:rsidRPr="009A33EC">
        <w:rPr>
          <w:rFonts w:ascii="Arial" w:hAnsi="Arial" w:cs="Arial"/>
        </w:rPr>
        <w:t xml:space="preserve">point 9 </w:t>
      </w:r>
      <w:r w:rsidRPr="00D72C19">
        <w:rPr>
          <w:rFonts w:ascii="Arial" w:hAnsi="Arial" w:cs="Arial"/>
        </w:rPr>
        <w:t>– collating information from other surveys</w:t>
      </w:r>
      <w:r w:rsidR="00672CC7" w:rsidRPr="00D72C19">
        <w:rPr>
          <w:rFonts w:ascii="Arial" w:hAnsi="Arial" w:cs="Arial"/>
        </w:rPr>
        <w:t>, rather than conducting</w:t>
      </w:r>
      <w:r w:rsidR="00E01691" w:rsidRPr="00D72C19">
        <w:rPr>
          <w:rFonts w:ascii="Arial" w:hAnsi="Arial" w:cs="Arial"/>
        </w:rPr>
        <w:t xml:space="preserve"> new research</w:t>
      </w:r>
      <w:r w:rsidR="00E01691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 xml:space="preserve"> </w:t>
      </w:r>
      <w:r w:rsidR="00502802" w:rsidRPr="009A33EC">
        <w:rPr>
          <w:rFonts w:ascii="Arial" w:hAnsi="Arial" w:cs="Arial"/>
        </w:rPr>
        <w:t xml:space="preserve"> </w:t>
      </w:r>
    </w:p>
    <w:p w14:paraId="6E8338CB" w14:textId="35453C36" w:rsidR="00486AE1" w:rsidRPr="009A33EC" w:rsidRDefault="00E01691" w:rsidP="00732C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A33EC">
        <w:rPr>
          <w:rFonts w:ascii="Arial" w:hAnsi="Arial" w:cs="Arial"/>
        </w:rPr>
        <w:t xml:space="preserve">Peter noted </w:t>
      </w:r>
      <w:r w:rsidR="00C664A0">
        <w:rPr>
          <w:rFonts w:ascii="Arial" w:hAnsi="Arial" w:cs="Arial"/>
        </w:rPr>
        <w:t xml:space="preserve">in point 8 </w:t>
      </w:r>
      <w:r w:rsidRPr="009A33EC">
        <w:rPr>
          <w:rFonts w:ascii="Arial" w:hAnsi="Arial" w:cs="Arial"/>
        </w:rPr>
        <w:t xml:space="preserve">under structure and governance the </w:t>
      </w:r>
      <w:r w:rsidR="00486AE1" w:rsidRPr="009A33EC">
        <w:rPr>
          <w:rFonts w:ascii="Arial" w:hAnsi="Arial" w:cs="Arial"/>
        </w:rPr>
        <w:t>wording</w:t>
      </w:r>
      <w:r w:rsidRPr="009A33EC">
        <w:rPr>
          <w:rFonts w:ascii="Arial" w:hAnsi="Arial" w:cs="Arial"/>
        </w:rPr>
        <w:t xml:space="preserve"> </w:t>
      </w:r>
      <w:r w:rsidR="00486AE1" w:rsidRPr="009A33EC">
        <w:rPr>
          <w:rFonts w:ascii="Arial" w:hAnsi="Arial" w:cs="Arial"/>
        </w:rPr>
        <w:t xml:space="preserve">in relation </w:t>
      </w:r>
      <w:r w:rsidR="00672CC7">
        <w:rPr>
          <w:rFonts w:ascii="Arial" w:hAnsi="Arial" w:cs="Arial"/>
        </w:rPr>
        <w:t xml:space="preserve">to </w:t>
      </w:r>
      <w:r w:rsidR="00950DF8">
        <w:rPr>
          <w:rFonts w:ascii="Arial" w:hAnsi="Arial" w:cs="Arial"/>
        </w:rPr>
        <w:t>‘</w:t>
      </w:r>
      <w:r w:rsidR="00486AE1" w:rsidRPr="00D72C19">
        <w:rPr>
          <w:rFonts w:ascii="Arial" w:hAnsi="Arial" w:cs="Arial"/>
        </w:rPr>
        <w:t>transformation</w:t>
      </w:r>
      <w:r w:rsidR="00A32D4C">
        <w:rPr>
          <w:rFonts w:ascii="Arial" w:hAnsi="Arial" w:cs="Arial"/>
        </w:rPr>
        <w:t>al</w:t>
      </w:r>
      <w:r w:rsidR="00486AE1" w:rsidRPr="00D72C19">
        <w:rPr>
          <w:rFonts w:ascii="Arial" w:hAnsi="Arial" w:cs="Arial"/>
        </w:rPr>
        <w:t xml:space="preserve"> </w:t>
      </w:r>
      <w:r w:rsidRPr="00D72C19">
        <w:rPr>
          <w:rFonts w:ascii="Arial" w:hAnsi="Arial" w:cs="Arial"/>
        </w:rPr>
        <w:t>change</w:t>
      </w:r>
      <w:r w:rsidR="00950DF8">
        <w:rPr>
          <w:rFonts w:ascii="Arial" w:hAnsi="Arial" w:cs="Arial"/>
        </w:rPr>
        <w:t>’</w:t>
      </w:r>
      <w:r w:rsidRPr="00D72C19">
        <w:rPr>
          <w:rFonts w:ascii="Arial" w:hAnsi="Arial" w:cs="Arial"/>
        </w:rPr>
        <w:t xml:space="preserve"> was agreed in emails </w:t>
      </w:r>
      <w:r w:rsidR="00672CC7" w:rsidRPr="00D72C19">
        <w:rPr>
          <w:rFonts w:ascii="Arial" w:hAnsi="Arial" w:cs="Arial"/>
        </w:rPr>
        <w:t>after</w:t>
      </w:r>
      <w:r w:rsidR="00C664A0">
        <w:rPr>
          <w:rFonts w:ascii="Arial" w:hAnsi="Arial" w:cs="Arial"/>
        </w:rPr>
        <w:t xml:space="preserve"> the</w:t>
      </w:r>
      <w:r w:rsidR="00672CC7" w:rsidRPr="00D72C19">
        <w:rPr>
          <w:rFonts w:ascii="Arial" w:hAnsi="Arial" w:cs="Arial"/>
        </w:rPr>
        <w:t xml:space="preserve"> meeting, </w:t>
      </w:r>
      <w:r w:rsidR="00486AE1" w:rsidRPr="00D72C19">
        <w:rPr>
          <w:rFonts w:ascii="Arial" w:hAnsi="Arial" w:cs="Arial"/>
        </w:rPr>
        <w:t xml:space="preserve">not </w:t>
      </w:r>
      <w:r w:rsidRPr="00D72C19">
        <w:rPr>
          <w:rFonts w:ascii="Arial" w:hAnsi="Arial" w:cs="Arial"/>
        </w:rPr>
        <w:t>during</w:t>
      </w:r>
      <w:r w:rsidRPr="009A33EC">
        <w:rPr>
          <w:rFonts w:ascii="Arial" w:hAnsi="Arial" w:cs="Arial"/>
        </w:rPr>
        <w:t xml:space="preserve"> </w:t>
      </w:r>
    </w:p>
    <w:p w14:paraId="61EB2840" w14:textId="508D01A0" w:rsidR="00502802" w:rsidRPr="009A33EC" w:rsidRDefault="00502802" w:rsidP="00732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Previous actions </w:t>
      </w:r>
      <w:r w:rsidR="00E01691" w:rsidRPr="009A33EC">
        <w:rPr>
          <w:rFonts w:ascii="Arial" w:hAnsi="Arial" w:cs="Arial"/>
        </w:rPr>
        <w:t xml:space="preserve">were </w:t>
      </w:r>
      <w:r w:rsidRPr="009A33EC">
        <w:rPr>
          <w:rFonts w:ascii="Arial" w:hAnsi="Arial" w:cs="Arial"/>
        </w:rPr>
        <w:t>discussed</w:t>
      </w:r>
      <w:r w:rsidR="00A32D4C">
        <w:rPr>
          <w:rFonts w:ascii="Arial" w:hAnsi="Arial" w:cs="Arial"/>
        </w:rPr>
        <w:t>,</w:t>
      </w:r>
      <w:r w:rsidRPr="009A33EC">
        <w:rPr>
          <w:rFonts w:ascii="Arial" w:hAnsi="Arial" w:cs="Arial"/>
        </w:rPr>
        <w:t xml:space="preserve"> and </w:t>
      </w:r>
      <w:r w:rsidR="00A32D4C">
        <w:rPr>
          <w:rFonts w:ascii="Arial" w:hAnsi="Arial" w:cs="Arial"/>
        </w:rPr>
        <w:t xml:space="preserve">the </w:t>
      </w:r>
      <w:r w:rsidRPr="009A33EC">
        <w:rPr>
          <w:rFonts w:ascii="Arial" w:hAnsi="Arial" w:cs="Arial"/>
        </w:rPr>
        <w:t>Action L</w:t>
      </w:r>
      <w:r w:rsidR="00443492" w:rsidRPr="009A33EC">
        <w:rPr>
          <w:rFonts w:ascii="Arial" w:hAnsi="Arial" w:cs="Arial"/>
        </w:rPr>
        <w:t xml:space="preserve">og updated accordingly </w:t>
      </w:r>
    </w:p>
    <w:p w14:paraId="5E966FA5" w14:textId="2A96CB32" w:rsidR="00E01691" w:rsidRPr="009A33EC" w:rsidRDefault="009167C2" w:rsidP="001A5526">
      <w:pPr>
        <w:ind w:left="360"/>
        <w:rPr>
          <w:rFonts w:ascii="Arial" w:hAnsi="Arial" w:cs="Arial"/>
        </w:rPr>
      </w:pPr>
      <w:r w:rsidRPr="009A33EC">
        <w:rPr>
          <w:rFonts w:ascii="Arial" w:hAnsi="Arial" w:cs="Arial"/>
          <w:b/>
        </w:rPr>
        <w:t>ACTION</w:t>
      </w:r>
      <w:r w:rsidR="0008743C" w:rsidRPr="009A33EC">
        <w:rPr>
          <w:rFonts w:ascii="Arial" w:hAnsi="Arial" w:cs="Arial"/>
          <w:b/>
        </w:rPr>
        <w:t xml:space="preserve"> 1</w:t>
      </w:r>
      <w:r w:rsidRPr="009A33EC">
        <w:rPr>
          <w:rFonts w:ascii="Arial" w:hAnsi="Arial" w:cs="Arial"/>
          <w:b/>
        </w:rPr>
        <w:t xml:space="preserve">: </w:t>
      </w:r>
      <w:r w:rsidR="00E01691" w:rsidRPr="009A33EC">
        <w:rPr>
          <w:rFonts w:ascii="Arial" w:hAnsi="Arial" w:cs="Arial"/>
        </w:rPr>
        <w:t xml:space="preserve">Laura to amend previous minutes </w:t>
      </w:r>
    </w:p>
    <w:p w14:paraId="655629D5" w14:textId="0396F04A" w:rsidR="00502802" w:rsidRPr="009A33EC" w:rsidRDefault="00E01691" w:rsidP="001A5526">
      <w:pPr>
        <w:ind w:left="360"/>
        <w:rPr>
          <w:rFonts w:ascii="Arial" w:hAnsi="Arial" w:cs="Arial"/>
        </w:rPr>
      </w:pPr>
      <w:r w:rsidRPr="009A33EC">
        <w:rPr>
          <w:rFonts w:ascii="Arial" w:hAnsi="Arial" w:cs="Arial"/>
          <w:b/>
        </w:rPr>
        <w:t>ACTION 2</w:t>
      </w:r>
      <w:r w:rsidR="0016371D" w:rsidRPr="009A33EC">
        <w:rPr>
          <w:rFonts w:ascii="Arial" w:hAnsi="Arial" w:cs="Arial"/>
          <w:b/>
        </w:rPr>
        <w:t xml:space="preserve">: </w:t>
      </w:r>
      <w:r w:rsidR="009167C2" w:rsidRPr="009A33EC">
        <w:rPr>
          <w:rFonts w:ascii="Arial" w:hAnsi="Arial" w:cs="Arial"/>
        </w:rPr>
        <w:t>Laura</w:t>
      </w:r>
      <w:r w:rsidR="00502802" w:rsidRPr="009A33EC">
        <w:rPr>
          <w:rFonts w:ascii="Arial" w:hAnsi="Arial" w:cs="Arial"/>
        </w:rPr>
        <w:t xml:space="preserve"> to remove completed actions f</w:t>
      </w:r>
      <w:r w:rsidR="009167C2" w:rsidRPr="009A33EC">
        <w:rPr>
          <w:rFonts w:ascii="Arial" w:hAnsi="Arial" w:cs="Arial"/>
        </w:rPr>
        <w:t>r</w:t>
      </w:r>
      <w:r w:rsidR="00502802" w:rsidRPr="009A33EC">
        <w:rPr>
          <w:rFonts w:ascii="Arial" w:hAnsi="Arial" w:cs="Arial"/>
        </w:rPr>
        <w:t xml:space="preserve">om the </w:t>
      </w:r>
      <w:r w:rsidR="00A32D4C">
        <w:rPr>
          <w:rFonts w:ascii="Arial" w:hAnsi="Arial" w:cs="Arial"/>
        </w:rPr>
        <w:t>A</w:t>
      </w:r>
      <w:r w:rsidR="00502802" w:rsidRPr="009A33EC">
        <w:rPr>
          <w:rFonts w:ascii="Arial" w:hAnsi="Arial" w:cs="Arial"/>
        </w:rPr>
        <w:t xml:space="preserve">ction </w:t>
      </w:r>
      <w:r w:rsidR="00A32D4C">
        <w:rPr>
          <w:rFonts w:ascii="Arial" w:hAnsi="Arial" w:cs="Arial"/>
        </w:rPr>
        <w:t>L</w:t>
      </w:r>
      <w:r w:rsidR="00502802" w:rsidRPr="009A33EC">
        <w:rPr>
          <w:rFonts w:ascii="Arial" w:hAnsi="Arial" w:cs="Arial"/>
        </w:rPr>
        <w:t>og</w:t>
      </w:r>
      <w:r w:rsidR="001A5526" w:rsidRPr="009A33EC">
        <w:rPr>
          <w:rFonts w:ascii="Arial" w:hAnsi="Arial" w:cs="Arial"/>
        </w:rPr>
        <w:t xml:space="preserve"> </w:t>
      </w:r>
    </w:p>
    <w:p w14:paraId="67ABDC8F" w14:textId="3881EC50" w:rsidR="00486AE1" w:rsidRPr="009A33EC" w:rsidRDefault="00486AE1" w:rsidP="001A5526">
      <w:pPr>
        <w:ind w:left="360"/>
        <w:rPr>
          <w:rFonts w:ascii="Arial" w:hAnsi="Arial" w:cs="Arial"/>
          <w:b/>
        </w:rPr>
      </w:pPr>
      <w:r w:rsidRPr="009A33EC">
        <w:rPr>
          <w:rFonts w:ascii="Arial" w:hAnsi="Arial" w:cs="Arial"/>
          <w:b/>
        </w:rPr>
        <w:t>ACTION</w:t>
      </w:r>
      <w:r w:rsidR="00E01691" w:rsidRPr="009A33EC">
        <w:rPr>
          <w:rFonts w:ascii="Arial" w:hAnsi="Arial" w:cs="Arial"/>
          <w:b/>
        </w:rPr>
        <w:t xml:space="preserve"> 3</w:t>
      </w:r>
      <w:r w:rsidRPr="009A33EC">
        <w:rPr>
          <w:rFonts w:ascii="Arial" w:hAnsi="Arial" w:cs="Arial"/>
          <w:b/>
        </w:rPr>
        <w:t xml:space="preserve">: </w:t>
      </w:r>
      <w:r w:rsidR="00C545BD" w:rsidRPr="00027F8D">
        <w:rPr>
          <w:rFonts w:ascii="Arial" w:hAnsi="Arial" w:cs="Arial"/>
        </w:rPr>
        <w:t xml:space="preserve">Laura </w:t>
      </w:r>
      <w:r w:rsidR="00027F8D" w:rsidRPr="00027F8D">
        <w:rPr>
          <w:rFonts w:ascii="Arial" w:hAnsi="Arial" w:cs="Arial"/>
        </w:rPr>
        <w:t>to follow up with</w:t>
      </w:r>
      <w:r w:rsidR="00F27335" w:rsidRPr="00027F8D">
        <w:rPr>
          <w:rFonts w:ascii="Arial" w:hAnsi="Arial" w:cs="Arial"/>
        </w:rPr>
        <w:t xml:space="preserve"> FPG</w:t>
      </w:r>
      <w:r w:rsidR="00A32D4C">
        <w:rPr>
          <w:rFonts w:ascii="Arial" w:hAnsi="Arial" w:cs="Arial"/>
        </w:rPr>
        <w:t xml:space="preserve"> Chairs</w:t>
      </w:r>
      <w:r w:rsidR="00027F8D" w:rsidRPr="00027F8D">
        <w:rPr>
          <w:rFonts w:ascii="Arial" w:hAnsi="Arial" w:cs="Arial"/>
        </w:rPr>
        <w:t xml:space="preserve"> to seek approval for </w:t>
      </w:r>
      <w:r w:rsidR="00F27335" w:rsidRPr="00027F8D">
        <w:rPr>
          <w:rFonts w:ascii="Arial" w:hAnsi="Arial" w:cs="Arial"/>
        </w:rPr>
        <w:t xml:space="preserve">previous </w:t>
      </w:r>
      <w:r w:rsidR="00A32D4C">
        <w:rPr>
          <w:rFonts w:ascii="Arial" w:hAnsi="Arial" w:cs="Arial"/>
        </w:rPr>
        <w:t xml:space="preserve">FPG </w:t>
      </w:r>
      <w:r w:rsidR="00027F8D" w:rsidRPr="00027F8D">
        <w:rPr>
          <w:rFonts w:ascii="Arial" w:hAnsi="Arial" w:cs="Arial"/>
        </w:rPr>
        <w:t xml:space="preserve">meeting minutes to be published on the website and </w:t>
      </w:r>
      <w:r w:rsidR="00F27335" w:rsidRPr="00027F8D">
        <w:rPr>
          <w:rFonts w:ascii="Arial" w:hAnsi="Arial" w:cs="Arial"/>
        </w:rPr>
        <w:t>send</w:t>
      </w:r>
      <w:r w:rsidR="00950DF8">
        <w:rPr>
          <w:rFonts w:ascii="Arial" w:hAnsi="Arial" w:cs="Arial"/>
        </w:rPr>
        <w:t xml:space="preserve"> these</w:t>
      </w:r>
      <w:r w:rsidR="00F27335" w:rsidRPr="00027F8D">
        <w:rPr>
          <w:rFonts w:ascii="Arial" w:hAnsi="Arial" w:cs="Arial"/>
        </w:rPr>
        <w:t xml:space="preserve"> to Sacha, along with the </w:t>
      </w:r>
      <w:r w:rsidR="00A32D4C">
        <w:rPr>
          <w:rFonts w:ascii="Arial" w:hAnsi="Arial" w:cs="Arial"/>
        </w:rPr>
        <w:t>G</w:t>
      </w:r>
      <w:r w:rsidR="00F27335" w:rsidRPr="00027F8D">
        <w:rPr>
          <w:rFonts w:ascii="Arial" w:hAnsi="Arial" w:cs="Arial"/>
        </w:rPr>
        <w:t xml:space="preserve">overning </w:t>
      </w:r>
      <w:r w:rsidR="00A32D4C">
        <w:rPr>
          <w:rFonts w:ascii="Arial" w:hAnsi="Arial" w:cs="Arial"/>
        </w:rPr>
        <w:t>B</w:t>
      </w:r>
      <w:r w:rsidR="00F27335" w:rsidRPr="00027F8D">
        <w:rPr>
          <w:rFonts w:ascii="Arial" w:hAnsi="Arial" w:cs="Arial"/>
        </w:rPr>
        <w:t xml:space="preserve">oard minutes </w:t>
      </w:r>
      <w:r w:rsidR="00A32D4C">
        <w:rPr>
          <w:rFonts w:ascii="Arial" w:hAnsi="Arial" w:cs="Arial"/>
        </w:rPr>
        <w:t>(already reviewed and approved by Andy for publication on the website)</w:t>
      </w:r>
    </w:p>
    <w:p w14:paraId="45954D38" w14:textId="7F53C632" w:rsidR="005A1E86" w:rsidRPr="009A33EC" w:rsidRDefault="00677CFB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 xml:space="preserve">Update </w:t>
      </w:r>
      <w:r w:rsidR="000E2A40" w:rsidRPr="009A33EC">
        <w:rPr>
          <w:rFonts w:ascii="Arial" w:hAnsi="Arial" w:cs="Arial"/>
          <w:b/>
          <w:u w:val="single"/>
        </w:rPr>
        <w:t xml:space="preserve">on </w:t>
      </w:r>
      <w:r w:rsidRPr="009A33EC">
        <w:rPr>
          <w:rFonts w:ascii="Arial" w:hAnsi="Arial" w:cs="Arial"/>
          <w:b/>
          <w:u w:val="single"/>
        </w:rPr>
        <w:t>FPGs [FPG Chairs]</w:t>
      </w:r>
      <w:r w:rsidR="000E2A40" w:rsidRPr="009A33EC">
        <w:rPr>
          <w:rFonts w:ascii="Arial" w:hAnsi="Arial" w:cs="Arial"/>
        </w:rPr>
        <w:br/>
      </w:r>
      <w:r w:rsidR="000E2A40" w:rsidRPr="009A33EC">
        <w:rPr>
          <w:rFonts w:ascii="Arial" w:hAnsi="Arial" w:cs="Arial"/>
        </w:rPr>
        <w:br/>
      </w:r>
      <w:r w:rsidR="005A1E86" w:rsidRPr="009A33EC">
        <w:rPr>
          <w:rFonts w:ascii="Arial" w:hAnsi="Arial" w:cs="Arial"/>
          <w:u w:val="single"/>
        </w:rPr>
        <w:t>Sue – NCGH</w:t>
      </w:r>
      <w:r w:rsidR="005A1E86" w:rsidRPr="009A33EC">
        <w:rPr>
          <w:rFonts w:ascii="Arial" w:hAnsi="Arial" w:cs="Arial"/>
          <w:b/>
          <w:u w:val="single"/>
        </w:rPr>
        <w:t xml:space="preserve"> </w:t>
      </w:r>
    </w:p>
    <w:p w14:paraId="657CB57D" w14:textId="77777777" w:rsidR="005A1E86" w:rsidRPr="009A33EC" w:rsidRDefault="005A1E86" w:rsidP="005A1E86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35A7EA98" w14:textId="77777777" w:rsidR="00444BF0" w:rsidRDefault="00207E02" w:rsidP="0044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All the</w:t>
      </w:r>
      <w:r w:rsidR="00AB14A7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>grant awardees from the</w:t>
      </w:r>
      <w:r w:rsidR="00AB14A7" w:rsidRPr="009A33EC">
        <w:rPr>
          <w:rFonts w:ascii="Arial" w:hAnsi="Arial" w:cs="Arial"/>
        </w:rPr>
        <w:t xml:space="preserve"> last round</w:t>
      </w:r>
      <w:r w:rsidRPr="009A33EC">
        <w:rPr>
          <w:rFonts w:ascii="Arial" w:hAnsi="Arial" w:cs="Arial"/>
        </w:rPr>
        <w:t xml:space="preserve"> have </w:t>
      </w:r>
      <w:r w:rsidR="00AB14A7" w:rsidRPr="009A33EC">
        <w:rPr>
          <w:rFonts w:ascii="Arial" w:hAnsi="Arial" w:cs="Arial"/>
        </w:rPr>
        <w:t xml:space="preserve">delayed </w:t>
      </w:r>
      <w:r w:rsidRPr="009A33EC">
        <w:rPr>
          <w:rFonts w:ascii="Arial" w:hAnsi="Arial" w:cs="Arial"/>
        </w:rPr>
        <w:t xml:space="preserve">their projects </w:t>
      </w:r>
      <w:r w:rsidR="00AB14A7" w:rsidRPr="009A33EC">
        <w:rPr>
          <w:rFonts w:ascii="Arial" w:hAnsi="Arial" w:cs="Arial"/>
        </w:rPr>
        <w:t xml:space="preserve">to </w:t>
      </w:r>
      <w:r w:rsidRPr="009A33EC">
        <w:rPr>
          <w:rFonts w:ascii="Arial" w:hAnsi="Arial" w:cs="Arial"/>
        </w:rPr>
        <w:t xml:space="preserve">focus on </w:t>
      </w:r>
      <w:r w:rsidR="00AB14A7" w:rsidRPr="009A33EC">
        <w:rPr>
          <w:rFonts w:ascii="Arial" w:hAnsi="Arial" w:cs="Arial"/>
        </w:rPr>
        <w:t xml:space="preserve">emergency </w:t>
      </w:r>
      <w:r w:rsidR="009A65E4" w:rsidRPr="009A33EC">
        <w:rPr>
          <w:rFonts w:ascii="Arial" w:hAnsi="Arial" w:cs="Arial"/>
        </w:rPr>
        <w:t>Covid</w:t>
      </w:r>
      <w:r w:rsidRPr="009A33EC">
        <w:rPr>
          <w:rFonts w:ascii="Arial" w:hAnsi="Arial" w:cs="Arial"/>
        </w:rPr>
        <w:t xml:space="preserve">-19 actions. They will </w:t>
      </w:r>
      <w:r w:rsidR="00AB14A7" w:rsidRPr="009A33EC">
        <w:rPr>
          <w:rFonts w:ascii="Arial" w:hAnsi="Arial" w:cs="Arial"/>
        </w:rPr>
        <w:t xml:space="preserve">keep </w:t>
      </w:r>
      <w:r w:rsidRPr="009A33EC">
        <w:rPr>
          <w:rFonts w:ascii="Arial" w:hAnsi="Arial" w:cs="Arial"/>
        </w:rPr>
        <w:t xml:space="preserve">the </w:t>
      </w:r>
      <w:r w:rsidR="009A65E4" w:rsidRPr="009A33EC">
        <w:rPr>
          <w:rFonts w:ascii="Arial" w:hAnsi="Arial" w:cs="Arial"/>
        </w:rPr>
        <w:t>grant</w:t>
      </w:r>
      <w:r w:rsidR="00AB14A7" w:rsidRPr="009A33EC">
        <w:rPr>
          <w:rFonts w:ascii="Arial" w:hAnsi="Arial" w:cs="Arial"/>
        </w:rPr>
        <w:t xml:space="preserve"> in reserve for </w:t>
      </w:r>
      <w:r w:rsidRPr="009A33EC">
        <w:rPr>
          <w:rFonts w:ascii="Arial" w:hAnsi="Arial" w:cs="Arial"/>
        </w:rPr>
        <w:t>the future.</w:t>
      </w:r>
      <w:r w:rsidR="00AB14A7" w:rsidRPr="009A33EC">
        <w:rPr>
          <w:rFonts w:ascii="Arial" w:hAnsi="Arial" w:cs="Arial"/>
        </w:rPr>
        <w:t xml:space="preserve"> </w:t>
      </w:r>
      <w:r w:rsidR="009A65E4" w:rsidRPr="009A33EC">
        <w:rPr>
          <w:rFonts w:ascii="Arial" w:hAnsi="Arial" w:cs="Arial"/>
        </w:rPr>
        <w:t>Lucy</w:t>
      </w:r>
      <w:r w:rsidRPr="009A33EC">
        <w:rPr>
          <w:rFonts w:ascii="Arial" w:hAnsi="Arial" w:cs="Arial"/>
        </w:rPr>
        <w:t xml:space="preserve"> is in close contact with all groups to offer support. We will have an update on stories in </w:t>
      </w:r>
      <w:r w:rsidR="009A65E4" w:rsidRPr="009A33EC">
        <w:rPr>
          <w:rFonts w:ascii="Arial" w:hAnsi="Arial" w:cs="Arial"/>
        </w:rPr>
        <w:t>autumn</w:t>
      </w:r>
      <w:r w:rsidRPr="009A33EC">
        <w:rPr>
          <w:rFonts w:ascii="Arial" w:hAnsi="Arial" w:cs="Arial"/>
        </w:rPr>
        <w:t xml:space="preserve"> 2020</w:t>
      </w:r>
      <w:r w:rsidR="00AB14A7" w:rsidRPr="009A33EC">
        <w:rPr>
          <w:rFonts w:ascii="Arial" w:hAnsi="Arial" w:cs="Arial"/>
        </w:rPr>
        <w:t xml:space="preserve">. </w:t>
      </w:r>
    </w:p>
    <w:p w14:paraId="61ED8C27" w14:textId="77777777" w:rsidR="00CF0AE8" w:rsidRDefault="00207E02" w:rsidP="0044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lastRenderedPageBreak/>
        <w:t>The Unitary Grant</w:t>
      </w:r>
      <w:r w:rsidR="00A32D4C">
        <w:rPr>
          <w:rFonts w:ascii="Arial" w:hAnsi="Arial" w:cs="Arial"/>
        </w:rPr>
        <w:t>s</w:t>
      </w:r>
      <w:r w:rsidRPr="00444BF0">
        <w:rPr>
          <w:rFonts w:ascii="Arial" w:hAnsi="Arial" w:cs="Arial"/>
        </w:rPr>
        <w:t xml:space="preserve"> Panel has been joined by </w:t>
      </w:r>
      <w:r w:rsidR="00AB14A7" w:rsidRPr="00444BF0">
        <w:rPr>
          <w:rFonts w:ascii="Arial" w:hAnsi="Arial" w:cs="Arial"/>
        </w:rPr>
        <w:t xml:space="preserve">2 </w:t>
      </w:r>
      <w:r w:rsidRPr="00444BF0">
        <w:rPr>
          <w:rFonts w:ascii="Arial" w:hAnsi="Arial" w:cs="Arial"/>
        </w:rPr>
        <w:t xml:space="preserve">members from NCGH, 2 from Economic Inclusion and Lizzie Testani from Environmental Transformation. We now </w:t>
      </w:r>
      <w:r w:rsidR="002A35DC">
        <w:rPr>
          <w:rFonts w:ascii="Arial" w:hAnsi="Arial" w:cs="Arial"/>
        </w:rPr>
        <w:t xml:space="preserve">need 2 volunteers from </w:t>
      </w:r>
      <w:r w:rsidR="00A32D4C">
        <w:rPr>
          <w:rFonts w:ascii="Arial" w:hAnsi="Arial" w:cs="Arial"/>
        </w:rPr>
        <w:t>C</w:t>
      </w:r>
      <w:r w:rsidR="00AB14A7" w:rsidRPr="00444BF0">
        <w:rPr>
          <w:rFonts w:ascii="Arial" w:hAnsi="Arial" w:cs="Arial"/>
        </w:rPr>
        <w:t>ommunity</w:t>
      </w:r>
      <w:r w:rsidR="002A35DC">
        <w:rPr>
          <w:rFonts w:ascii="Arial" w:hAnsi="Arial" w:cs="Arial"/>
        </w:rPr>
        <w:t xml:space="preserve"> </w:t>
      </w:r>
      <w:r w:rsidR="00A32D4C">
        <w:rPr>
          <w:rFonts w:ascii="Arial" w:hAnsi="Arial" w:cs="Arial"/>
        </w:rPr>
        <w:t>I</w:t>
      </w:r>
      <w:r w:rsidR="00832ECE" w:rsidRPr="00444BF0">
        <w:rPr>
          <w:rFonts w:ascii="Arial" w:hAnsi="Arial" w:cs="Arial"/>
        </w:rPr>
        <w:t xml:space="preserve">nitiatives. </w:t>
      </w:r>
      <w:r w:rsidR="006842AA">
        <w:rPr>
          <w:rFonts w:ascii="Arial" w:hAnsi="Arial" w:cs="Arial"/>
        </w:rPr>
        <w:t xml:space="preserve">We have c.£700,000 of grant funding for health and wellbeing related projects across all funding priorities </w:t>
      </w:r>
      <w:r w:rsidR="00832ECE" w:rsidRPr="00444BF0">
        <w:rPr>
          <w:rFonts w:ascii="Arial" w:hAnsi="Arial" w:cs="Arial"/>
        </w:rPr>
        <w:t>to use</w:t>
      </w:r>
      <w:r w:rsidR="006842AA">
        <w:rPr>
          <w:rFonts w:ascii="Arial" w:hAnsi="Arial" w:cs="Arial"/>
        </w:rPr>
        <w:t>,</w:t>
      </w:r>
      <w:r w:rsidR="00832ECE" w:rsidRPr="00444BF0">
        <w:rPr>
          <w:rFonts w:ascii="Arial" w:hAnsi="Arial" w:cs="Arial"/>
        </w:rPr>
        <w:t xml:space="preserve"> and p</w:t>
      </w:r>
      <w:r w:rsidR="00AB14A7" w:rsidRPr="00444BF0">
        <w:rPr>
          <w:rFonts w:ascii="Arial" w:hAnsi="Arial" w:cs="Arial"/>
        </w:rPr>
        <w:t>lan</w:t>
      </w:r>
      <w:r w:rsidR="00832ECE" w:rsidRPr="00444BF0">
        <w:rPr>
          <w:rFonts w:ascii="Arial" w:hAnsi="Arial" w:cs="Arial"/>
        </w:rPr>
        <w:t xml:space="preserve"> to</w:t>
      </w:r>
      <w:r w:rsidR="00AB14A7" w:rsidRPr="00444BF0">
        <w:rPr>
          <w:rFonts w:ascii="Arial" w:hAnsi="Arial" w:cs="Arial"/>
        </w:rPr>
        <w:t xml:space="preserve"> have </w:t>
      </w:r>
      <w:r w:rsidR="00832ECE" w:rsidRPr="00444BF0">
        <w:rPr>
          <w:rFonts w:ascii="Arial" w:hAnsi="Arial" w:cs="Arial"/>
        </w:rPr>
        <w:t xml:space="preserve">the first </w:t>
      </w:r>
      <w:r w:rsidR="00A32D4C">
        <w:rPr>
          <w:rFonts w:ascii="Arial" w:hAnsi="Arial" w:cs="Arial"/>
        </w:rPr>
        <w:t>Panel</w:t>
      </w:r>
      <w:r w:rsidR="00832ECE" w:rsidRPr="00444BF0">
        <w:rPr>
          <w:rFonts w:ascii="Arial" w:hAnsi="Arial" w:cs="Arial"/>
        </w:rPr>
        <w:t xml:space="preserve"> </w:t>
      </w:r>
      <w:r w:rsidR="00AB14A7" w:rsidRPr="00444BF0">
        <w:rPr>
          <w:rFonts w:ascii="Arial" w:hAnsi="Arial" w:cs="Arial"/>
        </w:rPr>
        <w:t>meeting before</w:t>
      </w:r>
      <w:r w:rsidR="00832ECE" w:rsidRPr="00444BF0">
        <w:rPr>
          <w:rFonts w:ascii="Arial" w:hAnsi="Arial" w:cs="Arial"/>
        </w:rPr>
        <w:t xml:space="preserve"> the</w:t>
      </w:r>
      <w:r w:rsidR="00AB14A7" w:rsidRPr="00444BF0">
        <w:rPr>
          <w:rFonts w:ascii="Arial" w:hAnsi="Arial" w:cs="Arial"/>
        </w:rPr>
        <w:t xml:space="preserve"> end of </w:t>
      </w:r>
      <w:r w:rsidR="009A65E4" w:rsidRPr="00444BF0">
        <w:rPr>
          <w:rFonts w:ascii="Arial" w:hAnsi="Arial" w:cs="Arial"/>
        </w:rPr>
        <w:t>May</w:t>
      </w:r>
      <w:r w:rsidR="00832ECE" w:rsidRPr="00444BF0">
        <w:rPr>
          <w:rFonts w:ascii="Arial" w:hAnsi="Arial" w:cs="Arial"/>
        </w:rPr>
        <w:t xml:space="preserve">. We are aiming to start the </w:t>
      </w:r>
      <w:r w:rsidR="00AB14A7" w:rsidRPr="00444BF0">
        <w:rPr>
          <w:rFonts w:ascii="Arial" w:hAnsi="Arial" w:cs="Arial"/>
        </w:rPr>
        <w:t xml:space="preserve">application process </w:t>
      </w:r>
      <w:r w:rsidR="00832ECE" w:rsidRPr="00444BF0">
        <w:rPr>
          <w:rFonts w:ascii="Arial" w:hAnsi="Arial" w:cs="Arial"/>
        </w:rPr>
        <w:t>by June/July</w:t>
      </w:r>
      <w:r w:rsidR="00AB14A7" w:rsidRPr="00444BF0">
        <w:rPr>
          <w:rFonts w:ascii="Arial" w:hAnsi="Arial" w:cs="Arial"/>
        </w:rPr>
        <w:t xml:space="preserve">. </w:t>
      </w:r>
    </w:p>
    <w:p w14:paraId="07D045FB" w14:textId="712698CB" w:rsidR="000E2A40" w:rsidRPr="00CF0AE8" w:rsidRDefault="000E2A40" w:rsidP="00CF0AE8">
      <w:pPr>
        <w:ind w:left="360"/>
        <w:rPr>
          <w:rFonts w:ascii="Arial" w:hAnsi="Arial" w:cs="Arial"/>
        </w:rPr>
      </w:pPr>
      <w:r w:rsidRPr="00CF0AE8">
        <w:rPr>
          <w:rFonts w:ascii="Arial" w:hAnsi="Arial" w:cs="Arial"/>
          <w:u w:val="single"/>
        </w:rPr>
        <w:t xml:space="preserve">Sandra – Community Initiatives </w:t>
      </w:r>
      <w:r w:rsidR="00444BF0" w:rsidRPr="00CF0AE8">
        <w:rPr>
          <w:rFonts w:ascii="Arial" w:hAnsi="Arial" w:cs="Arial"/>
          <w:u w:val="single"/>
        </w:rPr>
        <w:br/>
      </w:r>
    </w:p>
    <w:p w14:paraId="2FB770E9" w14:textId="772649E5" w:rsidR="00444BF0" w:rsidRDefault="00DD4542" w:rsidP="0044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>Sandra conf</w:t>
      </w:r>
      <w:r w:rsidR="002A35DC">
        <w:rPr>
          <w:rFonts w:ascii="Arial" w:hAnsi="Arial" w:cs="Arial"/>
        </w:rPr>
        <w:t xml:space="preserve">irmed </w:t>
      </w:r>
      <w:r w:rsidR="00A32D4C">
        <w:rPr>
          <w:rFonts w:ascii="Arial" w:hAnsi="Arial" w:cs="Arial"/>
        </w:rPr>
        <w:t>the Co</w:t>
      </w:r>
      <w:r w:rsidR="002A35DC">
        <w:rPr>
          <w:rFonts w:ascii="Arial" w:hAnsi="Arial" w:cs="Arial"/>
        </w:rPr>
        <w:t xml:space="preserve">mmunity </w:t>
      </w:r>
      <w:r w:rsidR="00A32D4C">
        <w:rPr>
          <w:rFonts w:ascii="Arial" w:hAnsi="Arial" w:cs="Arial"/>
        </w:rPr>
        <w:t>I</w:t>
      </w:r>
      <w:r w:rsidRPr="00444BF0">
        <w:rPr>
          <w:rFonts w:ascii="Arial" w:hAnsi="Arial" w:cs="Arial"/>
        </w:rPr>
        <w:t xml:space="preserve">nitiatives </w:t>
      </w:r>
      <w:r w:rsidR="00A32D4C">
        <w:rPr>
          <w:rFonts w:ascii="Arial" w:hAnsi="Arial" w:cs="Arial"/>
        </w:rPr>
        <w:t xml:space="preserve">FPG </w:t>
      </w:r>
      <w:r w:rsidRPr="00444BF0">
        <w:rPr>
          <w:rFonts w:ascii="Arial" w:hAnsi="Arial" w:cs="Arial"/>
        </w:rPr>
        <w:t xml:space="preserve">would be putting </w:t>
      </w:r>
      <w:r w:rsidR="00AB14A7" w:rsidRPr="00444BF0">
        <w:rPr>
          <w:rFonts w:ascii="Arial" w:hAnsi="Arial" w:cs="Arial"/>
        </w:rPr>
        <w:t>nomination</w:t>
      </w:r>
      <w:r w:rsidRPr="00444BF0">
        <w:rPr>
          <w:rFonts w:ascii="Arial" w:hAnsi="Arial" w:cs="Arial"/>
        </w:rPr>
        <w:t>s forward for the Unitary Grant</w:t>
      </w:r>
      <w:r w:rsidR="00A32D4C">
        <w:rPr>
          <w:rFonts w:ascii="Arial" w:hAnsi="Arial" w:cs="Arial"/>
        </w:rPr>
        <w:t>s</w:t>
      </w:r>
      <w:r w:rsidRPr="00444BF0">
        <w:rPr>
          <w:rFonts w:ascii="Arial" w:hAnsi="Arial" w:cs="Arial"/>
        </w:rPr>
        <w:t xml:space="preserve"> Panel</w:t>
      </w:r>
      <w:r w:rsidR="00AB14A7" w:rsidRPr="00444BF0">
        <w:rPr>
          <w:rFonts w:ascii="Arial" w:hAnsi="Arial" w:cs="Arial"/>
        </w:rPr>
        <w:t xml:space="preserve"> next week. </w:t>
      </w:r>
    </w:p>
    <w:p w14:paraId="696EA045" w14:textId="6294AB3D" w:rsidR="00444BF0" w:rsidRDefault="002A35DC" w:rsidP="0044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Sandra reported that </w:t>
      </w:r>
      <w:r w:rsidR="00A32D4C">
        <w:rPr>
          <w:rFonts w:ascii="Arial" w:hAnsi="Arial" w:cs="Arial"/>
        </w:rPr>
        <w:t>the C</w:t>
      </w:r>
      <w:r>
        <w:rPr>
          <w:rFonts w:ascii="Arial" w:hAnsi="Arial" w:cs="Arial"/>
        </w:rPr>
        <w:t xml:space="preserve">ommunity </w:t>
      </w:r>
      <w:r w:rsidR="00A32D4C">
        <w:rPr>
          <w:rFonts w:ascii="Arial" w:hAnsi="Arial" w:cs="Arial"/>
        </w:rPr>
        <w:t>I</w:t>
      </w:r>
      <w:r w:rsidR="00DD4542" w:rsidRPr="00444BF0">
        <w:rPr>
          <w:rFonts w:ascii="Arial" w:hAnsi="Arial" w:cs="Arial"/>
        </w:rPr>
        <w:t xml:space="preserve">nitiatives </w:t>
      </w:r>
      <w:r w:rsidR="00A32D4C">
        <w:rPr>
          <w:rFonts w:ascii="Arial" w:hAnsi="Arial" w:cs="Arial"/>
        </w:rPr>
        <w:t>FPG is</w:t>
      </w:r>
      <w:r w:rsidR="00DD4542" w:rsidRPr="00444BF0">
        <w:rPr>
          <w:rFonts w:ascii="Arial" w:hAnsi="Arial" w:cs="Arial"/>
        </w:rPr>
        <w:t xml:space="preserve"> in need of a </w:t>
      </w:r>
      <w:r w:rsidR="00AB14A7" w:rsidRPr="00444BF0">
        <w:rPr>
          <w:rFonts w:ascii="Arial" w:hAnsi="Arial" w:cs="Arial"/>
        </w:rPr>
        <w:t xml:space="preserve">fresh start, </w:t>
      </w:r>
      <w:r w:rsidR="00594FB3" w:rsidRPr="00444BF0">
        <w:rPr>
          <w:rFonts w:ascii="Arial" w:hAnsi="Arial" w:cs="Arial"/>
        </w:rPr>
        <w:t xml:space="preserve">reviewing the </w:t>
      </w:r>
      <w:r w:rsidR="00AB14A7" w:rsidRPr="00444BF0">
        <w:rPr>
          <w:rFonts w:ascii="Arial" w:hAnsi="Arial" w:cs="Arial"/>
        </w:rPr>
        <w:t xml:space="preserve">membership of </w:t>
      </w:r>
      <w:r w:rsidR="00594FB3" w:rsidRPr="00444BF0">
        <w:rPr>
          <w:rFonts w:ascii="Arial" w:hAnsi="Arial" w:cs="Arial"/>
        </w:rPr>
        <w:t xml:space="preserve">the </w:t>
      </w:r>
      <w:r w:rsidR="00A32D4C">
        <w:rPr>
          <w:rFonts w:ascii="Arial" w:hAnsi="Arial" w:cs="Arial"/>
        </w:rPr>
        <w:t>G</w:t>
      </w:r>
      <w:r w:rsidR="00594FB3" w:rsidRPr="00444BF0">
        <w:rPr>
          <w:rFonts w:ascii="Arial" w:hAnsi="Arial" w:cs="Arial"/>
        </w:rPr>
        <w:t>roup</w:t>
      </w:r>
      <w:r w:rsidR="00AB14A7" w:rsidRPr="00444BF0">
        <w:rPr>
          <w:rFonts w:ascii="Arial" w:hAnsi="Arial" w:cs="Arial"/>
        </w:rPr>
        <w:t xml:space="preserve"> and </w:t>
      </w:r>
      <w:r w:rsidR="00683DFA" w:rsidRPr="00444BF0">
        <w:rPr>
          <w:rFonts w:ascii="Arial" w:hAnsi="Arial" w:cs="Arial"/>
        </w:rPr>
        <w:t xml:space="preserve">the </w:t>
      </w:r>
      <w:r w:rsidR="00A32D4C">
        <w:rPr>
          <w:rFonts w:ascii="Arial" w:hAnsi="Arial" w:cs="Arial"/>
        </w:rPr>
        <w:t xml:space="preserve">proposed </w:t>
      </w:r>
      <w:r w:rsidR="00AB14A7" w:rsidRPr="00444BF0">
        <w:rPr>
          <w:rFonts w:ascii="Arial" w:hAnsi="Arial" w:cs="Arial"/>
        </w:rPr>
        <w:t>changes to</w:t>
      </w:r>
      <w:r w:rsidR="00DD4542" w:rsidRPr="00444BF0">
        <w:rPr>
          <w:rFonts w:ascii="Arial" w:hAnsi="Arial" w:cs="Arial"/>
        </w:rPr>
        <w:t xml:space="preserve"> the</w:t>
      </w:r>
      <w:r w:rsidR="00AB14A7" w:rsidRPr="00444BF0">
        <w:rPr>
          <w:rFonts w:ascii="Arial" w:hAnsi="Arial" w:cs="Arial"/>
        </w:rPr>
        <w:t xml:space="preserve"> role </w:t>
      </w:r>
      <w:r w:rsidR="00A32D4C">
        <w:rPr>
          <w:rFonts w:ascii="Arial" w:hAnsi="Arial" w:cs="Arial"/>
        </w:rPr>
        <w:t xml:space="preserve">and function </w:t>
      </w:r>
      <w:r w:rsidR="00AB14A7" w:rsidRPr="00444BF0">
        <w:rPr>
          <w:rFonts w:ascii="Arial" w:hAnsi="Arial" w:cs="Arial"/>
        </w:rPr>
        <w:t xml:space="preserve">of FPG’s. </w:t>
      </w:r>
      <w:r w:rsidR="00A32D4C">
        <w:rPr>
          <w:rFonts w:ascii="Arial" w:hAnsi="Arial" w:cs="Arial"/>
        </w:rPr>
        <w:t>The FPG is</w:t>
      </w:r>
      <w:r w:rsidR="00683DFA" w:rsidRPr="00444BF0">
        <w:rPr>
          <w:rFonts w:ascii="Arial" w:hAnsi="Arial" w:cs="Arial"/>
        </w:rPr>
        <w:t xml:space="preserve"> due to meet after the </w:t>
      </w:r>
      <w:r w:rsidR="00A32D4C">
        <w:rPr>
          <w:rFonts w:ascii="Arial" w:hAnsi="Arial" w:cs="Arial"/>
        </w:rPr>
        <w:t>G</w:t>
      </w:r>
      <w:r w:rsidR="00DD4542" w:rsidRPr="00444BF0">
        <w:rPr>
          <w:rFonts w:ascii="Arial" w:hAnsi="Arial" w:cs="Arial"/>
        </w:rPr>
        <w:t xml:space="preserve">overning </w:t>
      </w:r>
      <w:r w:rsidR="00A32D4C">
        <w:rPr>
          <w:rFonts w:ascii="Arial" w:hAnsi="Arial" w:cs="Arial"/>
        </w:rPr>
        <w:t>B</w:t>
      </w:r>
      <w:r w:rsidR="00DD4542" w:rsidRPr="00444BF0">
        <w:rPr>
          <w:rFonts w:ascii="Arial" w:hAnsi="Arial" w:cs="Arial"/>
        </w:rPr>
        <w:t xml:space="preserve">oard meeting to discuss </w:t>
      </w:r>
      <w:r w:rsidR="009A65E4" w:rsidRPr="00444BF0">
        <w:rPr>
          <w:rFonts w:ascii="Arial" w:hAnsi="Arial" w:cs="Arial"/>
        </w:rPr>
        <w:t>membership</w:t>
      </w:r>
      <w:r w:rsidR="00AB14A7" w:rsidRPr="00444BF0">
        <w:rPr>
          <w:rFonts w:ascii="Arial" w:hAnsi="Arial" w:cs="Arial"/>
        </w:rPr>
        <w:t xml:space="preserve"> and </w:t>
      </w:r>
      <w:r w:rsidR="00594FB3" w:rsidRPr="00444BF0">
        <w:rPr>
          <w:rFonts w:ascii="Arial" w:hAnsi="Arial" w:cs="Arial"/>
        </w:rPr>
        <w:t xml:space="preserve">future </w:t>
      </w:r>
      <w:r w:rsidR="00AB14A7" w:rsidRPr="00444BF0">
        <w:rPr>
          <w:rFonts w:ascii="Arial" w:hAnsi="Arial" w:cs="Arial"/>
        </w:rPr>
        <w:t>ways</w:t>
      </w:r>
      <w:r w:rsidR="00594FB3" w:rsidRPr="00444BF0">
        <w:rPr>
          <w:rFonts w:ascii="Arial" w:hAnsi="Arial" w:cs="Arial"/>
        </w:rPr>
        <w:t xml:space="preserve"> </w:t>
      </w:r>
      <w:r w:rsidR="00A32D4C">
        <w:rPr>
          <w:rFonts w:ascii="Arial" w:hAnsi="Arial" w:cs="Arial"/>
        </w:rPr>
        <w:t>of</w:t>
      </w:r>
      <w:r w:rsidR="00594FB3" w:rsidRPr="00444BF0">
        <w:rPr>
          <w:rFonts w:ascii="Arial" w:hAnsi="Arial" w:cs="Arial"/>
        </w:rPr>
        <w:t xml:space="preserve"> working</w:t>
      </w:r>
      <w:r w:rsidR="00AB14A7" w:rsidRPr="00444BF0">
        <w:rPr>
          <w:rFonts w:ascii="Arial" w:hAnsi="Arial" w:cs="Arial"/>
        </w:rPr>
        <w:t xml:space="preserve">. </w:t>
      </w:r>
    </w:p>
    <w:p w14:paraId="57A9518B" w14:textId="5760AD22" w:rsidR="00444BF0" w:rsidRDefault="00DD4542" w:rsidP="0044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>Sandra expressed c</w:t>
      </w:r>
      <w:r w:rsidR="00AB14A7" w:rsidRPr="00444BF0">
        <w:rPr>
          <w:rFonts w:ascii="Arial" w:hAnsi="Arial" w:cs="Arial"/>
        </w:rPr>
        <w:t>oncerns</w:t>
      </w:r>
      <w:r w:rsidR="0095566B" w:rsidRPr="00444BF0">
        <w:rPr>
          <w:rFonts w:ascii="Arial" w:hAnsi="Arial" w:cs="Arial"/>
        </w:rPr>
        <w:t xml:space="preserve"> regarding capacity</w:t>
      </w:r>
      <w:r w:rsidR="00F40A82" w:rsidRPr="00444BF0">
        <w:rPr>
          <w:rFonts w:ascii="Arial" w:hAnsi="Arial" w:cs="Arial"/>
        </w:rPr>
        <w:t xml:space="preserve"> for the research</w:t>
      </w:r>
      <w:r w:rsidR="00A32D4C">
        <w:rPr>
          <w:rFonts w:ascii="Arial" w:hAnsi="Arial" w:cs="Arial"/>
        </w:rPr>
        <w:t xml:space="preserve"> element of the FPG role</w:t>
      </w:r>
      <w:r w:rsidR="00AB14A7" w:rsidRPr="00444BF0">
        <w:rPr>
          <w:rFonts w:ascii="Arial" w:hAnsi="Arial" w:cs="Arial"/>
        </w:rPr>
        <w:t xml:space="preserve"> </w:t>
      </w:r>
      <w:r w:rsidR="0095566B" w:rsidRPr="00444BF0">
        <w:rPr>
          <w:rFonts w:ascii="Arial" w:hAnsi="Arial" w:cs="Arial"/>
        </w:rPr>
        <w:t xml:space="preserve">and confirmed that this could not be </w:t>
      </w:r>
      <w:r w:rsidR="00AB14A7" w:rsidRPr="00444BF0">
        <w:rPr>
          <w:rFonts w:ascii="Arial" w:hAnsi="Arial" w:cs="Arial"/>
        </w:rPr>
        <w:t>achieve</w:t>
      </w:r>
      <w:r w:rsidR="0095566B" w:rsidRPr="00444BF0">
        <w:rPr>
          <w:rFonts w:ascii="Arial" w:hAnsi="Arial" w:cs="Arial"/>
        </w:rPr>
        <w:t>d without additional resource</w:t>
      </w:r>
      <w:r w:rsidR="00950DF8">
        <w:rPr>
          <w:rFonts w:ascii="Arial" w:hAnsi="Arial" w:cs="Arial"/>
        </w:rPr>
        <w:t>s</w:t>
      </w:r>
      <w:r w:rsidR="0095566B" w:rsidRPr="00444BF0">
        <w:rPr>
          <w:rFonts w:ascii="Arial" w:hAnsi="Arial" w:cs="Arial"/>
        </w:rPr>
        <w:t>.</w:t>
      </w:r>
    </w:p>
    <w:p w14:paraId="67B5C405" w14:textId="02B58DF8" w:rsidR="00444BF0" w:rsidRDefault="00AB14A7" w:rsidP="0044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 xml:space="preserve">As </w:t>
      </w:r>
      <w:r w:rsidR="00A32D4C">
        <w:rPr>
          <w:rFonts w:ascii="Arial" w:hAnsi="Arial" w:cs="Arial"/>
        </w:rPr>
        <w:t>C</w:t>
      </w:r>
      <w:r w:rsidRPr="00444BF0">
        <w:rPr>
          <w:rFonts w:ascii="Arial" w:hAnsi="Arial" w:cs="Arial"/>
        </w:rPr>
        <w:t xml:space="preserve">hair </w:t>
      </w:r>
      <w:r w:rsidR="002A35DC">
        <w:rPr>
          <w:rFonts w:ascii="Arial" w:hAnsi="Arial" w:cs="Arial"/>
        </w:rPr>
        <w:t xml:space="preserve">of </w:t>
      </w:r>
      <w:r w:rsidR="00A32D4C">
        <w:rPr>
          <w:rFonts w:ascii="Arial" w:hAnsi="Arial" w:cs="Arial"/>
        </w:rPr>
        <w:t>the FPG</w:t>
      </w:r>
      <w:r w:rsidR="0095566B" w:rsidRPr="00444BF0">
        <w:rPr>
          <w:rFonts w:ascii="Arial" w:hAnsi="Arial" w:cs="Arial"/>
        </w:rPr>
        <w:t xml:space="preserve"> </w:t>
      </w:r>
      <w:r w:rsidRPr="00444BF0">
        <w:rPr>
          <w:rFonts w:ascii="Arial" w:hAnsi="Arial" w:cs="Arial"/>
        </w:rPr>
        <w:t xml:space="preserve">holding </w:t>
      </w:r>
      <w:r w:rsidR="0095566B" w:rsidRPr="00444BF0">
        <w:rPr>
          <w:rFonts w:ascii="Arial" w:hAnsi="Arial" w:cs="Arial"/>
        </w:rPr>
        <w:t xml:space="preserve">the </w:t>
      </w:r>
      <w:r w:rsidRPr="00444BF0">
        <w:rPr>
          <w:rFonts w:ascii="Arial" w:hAnsi="Arial" w:cs="Arial"/>
        </w:rPr>
        <w:t xml:space="preserve">body of work, </w:t>
      </w:r>
      <w:r w:rsidR="0095566B" w:rsidRPr="00444BF0">
        <w:rPr>
          <w:rFonts w:ascii="Arial" w:hAnsi="Arial" w:cs="Arial"/>
        </w:rPr>
        <w:t xml:space="preserve">Sandra questioned how the research could be </w:t>
      </w:r>
      <w:r w:rsidRPr="00444BF0">
        <w:rPr>
          <w:rFonts w:ascii="Arial" w:hAnsi="Arial" w:cs="Arial"/>
        </w:rPr>
        <w:t>deliver</w:t>
      </w:r>
      <w:r w:rsidR="0095566B" w:rsidRPr="00444BF0">
        <w:rPr>
          <w:rFonts w:ascii="Arial" w:hAnsi="Arial" w:cs="Arial"/>
        </w:rPr>
        <w:t>ed</w:t>
      </w:r>
      <w:r w:rsidRPr="00444BF0">
        <w:rPr>
          <w:rFonts w:ascii="Arial" w:hAnsi="Arial" w:cs="Arial"/>
        </w:rPr>
        <w:t xml:space="preserve"> and report</w:t>
      </w:r>
      <w:r w:rsidR="0095566B" w:rsidRPr="00444BF0">
        <w:rPr>
          <w:rFonts w:ascii="Arial" w:hAnsi="Arial" w:cs="Arial"/>
        </w:rPr>
        <w:t>ed</w:t>
      </w:r>
      <w:r w:rsidRPr="00444BF0">
        <w:rPr>
          <w:rFonts w:ascii="Arial" w:hAnsi="Arial" w:cs="Arial"/>
        </w:rPr>
        <w:t xml:space="preserve"> </w:t>
      </w:r>
      <w:r w:rsidR="00A32D4C">
        <w:rPr>
          <w:rFonts w:ascii="Arial" w:hAnsi="Arial" w:cs="Arial"/>
        </w:rPr>
        <w:t xml:space="preserve">on </w:t>
      </w:r>
      <w:r w:rsidRPr="00444BF0">
        <w:rPr>
          <w:rFonts w:ascii="Arial" w:hAnsi="Arial" w:cs="Arial"/>
        </w:rPr>
        <w:t xml:space="preserve">each year. </w:t>
      </w:r>
      <w:r w:rsidR="0095566B" w:rsidRPr="00444BF0">
        <w:rPr>
          <w:rFonts w:ascii="Arial" w:hAnsi="Arial" w:cs="Arial"/>
        </w:rPr>
        <w:t>This is a c</w:t>
      </w:r>
      <w:r w:rsidR="009A65E4" w:rsidRPr="00444BF0">
        <w:rPr>
          <w:rFonts w:ascii="Arial" w:hAnsi="Arial" w:cs="Arial"/>
        </w:rPr>
        <w:t>ommon</w:t>
      </w:r>
      <w:r w:rsidR="0095566B" w:rsidRPr="00444BF0">
        <w:rPr>
          <w:rFonts w:ascii="Arial" w:hAnsi="Arial" w:cs="Arial"/>
        </w:rPr>
        <w:t xml:space="preserve"> concern</w:t>
      </w:r>
      <w:r w:rsidRPr="00444BF0">
        <w:rPr>
          <w:rFonts w:ascii="Arial" w:hAnsi="Arial" w:cs="Arial"/>
        </w:rPr>
        <w:t xml:space="preserve"> across all FPG</w:t>
      </w:r>
      <w:r w:rsidR="0095566B" w:rsidRPr="00444BF0">
        <w:rPr>
          <w:rFonts w:ascii="Arial" w:hAnsi="Arial" w:cs="Arial"/>
        </w:rPr>
        <w:t>’s</w:t>
      </w:r>
      <w:r w:rsidRPr="00444BF0">
        <w:rPr>
          <w:rFonts w:ascii="Arial" w:hAnsi="Arial" w:cs="Arial"/>
        </w:rPr>
        <w:t xml:space="preserve">. </w:t>
      </w:r>
    </w:p>
    <w:p w14:paraId="6109BCCE" w14:textId="56F8B5E1" w:rsidR="00444BF0" w:rsidRDefault="002E5540" w:rsidP="0044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 xml:space="preserve">Ed agreed this was a valid point and the resourcing </w:t>
      </w:r>
      <w:r w:rsidR="00AB14A7" w:rsidRPr="00444BF0">
        <w:rPr>
          <w:rFonts w:ascii="Arial" w:hAnsi="Arial" w:cs="Arial"/>
        </w:rPr>
        <w:t>need</w:t>
      </w:r>
      <w:r w:rsidRPr="00444BF0">
        <w:rPr>
          <w:rFonts w:ascii="Arial" w:hAnsi="Arial" w:cs="Arial"/>
        </w:rPr>
        <w:t>s</w:t>
      </w:r>
      <w:r w:rsidR="00AB14A7" w:rsidRPr="00444BF0">
        <w:rPr>
          <w:rFonts w:ascii="Arial" w:hAnsi="Arial" w:cs="Arial"/>
        </w:rPr>
        <w:t xml:space="preserve"> to </w:t>
      </w:r>
      <w:r w:rsidRPr="00444BF0">
        <w:rPr>
          <w:rFonts w:ascii="Arial" w:hAnsi="Arial" w:cs="Arial"/>
        </w:rPr>
        <w:t xml:space="preserve">be thought </w:t>
      </w:r>
      <w:r w:rsidR="00A32D4C">
        <w:rPr>
          <w:rFonts w:ascii="Arial" w:hAnsi="Arial" w:cs="Arial"/>
        </w:rPr>
        <w:t>through</w:t>
      </w:r>
      <w:r w:rsidRPr="00444BF0">
        <w:rPr>
          <w:rFonts w:ascii="Arial" w:hAnsi="Arial" w:cs="Arial"/>
        </w:rPr>
        <w:t xml:space="preserve"> </w:t>
      </w:r>
      <w:r w:rsidR="00AB14A7" w:rsidRPr="00444BF0">
        <w:rPr>
          <w:rFonts w:ascii="Arial" w:hAnsi="Arial" w:cs="Arial"/>
        </w:rPr>
        <w:t xml:space="preserve">carefully. </w:t>
      </w:r>
      <w:r w:rsidR="000B7A34" w:rsidRPr="00444BF0">
        <w:rPr>
          <w:rFonts w:ascii="Arial" w:hAnsi="Arial" w:cs="Arial"/>
        </w:rPr>
        <w:t xml:space="preserve">Ed proposed </w:t>
      </w:r>
      <w:r w:rsidR="007E36F0">
        <w:rPr>
          <w:rFonts w:ascii="Arial" w:hAnsi="Arial" w:cs="Arial"/>
        </w:rPr>
        <w:t xml:space="preserve">a few </w:t>
      </w:r>
      <w:r w:rsidR="000B7A34" w:rsidRPr="00444BF0">
        <w:rPr>
          <w:rFonts w:ascii="Arial" w:hAnsi="Arial" w:cs="Arial"/>
        </w:rPr>
        <w:t>options</w:t>
      </w:r>
      <w:r w:rsidR="00A32D4C">
        <w:rPr>
          <w:rFonts w:ascii="Arial" w:hAnsi="Arial" w:cs="Arial"/>
        </w:rPr>
        <w:t>:</w:t>
      </w:r>
      <w:r w:rsidR="000B7A34" w:rsidRPr="00444BF0">
        <w:rPr>
          <w:rFonts w:ascii="Arial" w:hAnsi="Arial" w:cs="Arial"/>
        </w:rPr>
        <w:t xml:space="preserve"> if there was </w:t>
      </w:r>
      <w:r w:rsidR="007E36F0">
        <w:rPr>
          <w:rFonts w:ascii="Arial" w:hAnsi="Arial" w:cs="Arial"/>
        </w:rPr>
        <w:t xml:space="preserve">a </w:t>
      </w:r>
      <w:r w:rsidR="00AB14A7" w:rsidRPr="00444BF0">
        <w:rPr>
          <w:rFonts w:ascii="Arial" w:hAnsi="Arial" w:cs="Arial"/>
        </w:rPr>
        <w:t xml:space="preserve">budget </w:t>
      </w:r>
      <w:r w:rsidR="00A32D4C">
        <w:rPr>
          <w:rFonts w:ascii="Arial" w:hAnsi="Arial" w:cs="Arial"/>
        </w:rPr>
        <w:t>C</w:t>
      </w:r>
      <w:r w:rsidR="007E36F0">
        <w:rPr>
          <w:rFonts w:ascii="Arial" w:hAnsi="Arial" w:cs="Arial"/>
        </w:rPr>
        <w:t xml:space="preserve">ity </w:t>
      </w:r>
      <w:r w:rsidR="00A32D4C">
        <w:rPr>
          <w:rFonts w:ascii="Arial" w:hAnsi="Arial" w:cs="Arial"/>
        </w:rPr>
        <w:t>F</w:t>
      </w:r>
      <w:r w:rsidR="007E36F0">
        <w:rPr>
          <w:rFonts w:ascii="Arial" w:hAnsi="Arial" w:cs="Arial"/>
        </w:rPr>
        <w:t xml:space="preserve">unds could </w:t>
      </w:r>
      <w:r w:rsidR="000B7A34" w:rsidRPr="00444BF0">
        <w:rPr>
          <w:rFonts w:ascii="Arial" w:hAnsi="Arial" w:cs="Arial"/>
        </w:rPr>
        <w:t>e</w:t>
      </w:r>
      <w:r w:rsidR="007E36F0">
        <w:rPr>
          <w:rFonts w:ascii="Arial" w:hAnsi="Arial" w:cs="Arial"/>
        </w:rPr>
        <w:t>mploy a researcher</w:t>
      </w:r>
      <w:r w:rsidR="00A32D4C">
        <w:rPr>
          <w:rFonts w:ascii="Arial" w:hAnsi="Arial" w:cs="Arial"/>
        </w:rPr>
        <w:t xml:space="preserve">; we could possibly source </w:t>
      </w:r>
      <w:r w:rsidR="007E36F0">
        <w:rPr>
          <w:rFonts w:ascii="Arial" w:hAnsi="Arial" w:cs="Arial"/>
        </w:rPr>
        <w:t>pro bono support</w:t>
      </w:r>
      <w:r w:rsidR="00A32D4C">
        <w:rPr>
          <w:rFonts w:ascii="Arial" w:hAnsi="Arial" w:cs="Arial"/>
        </w:rPr>
        <w:t>; we could</w:t>
      </w:r>
      <w:r w:rsidR="007E36F0">
        <w:rPr>
          <w:rFonts w:ascii="Arial" w:hAnsi="Arial" w:cs="Arial"/>
        </w:rPr>
        <w:t xml:space="preserve"> </w:t>
      </w:r>
      <w:r w:rsidR="00683DFA" w:rsidRPr="00444BF0">
        <w:rPr>
          <w:rFonts w:ascii="Arial" w:hAnsi="Arial" w:cs="Arial"/>
        </w:rPr>
        <w:t>partner with</w:t>
      </w:r>
      <w:r w:rsidR="00950DF8">
        <w:rPr>
          <w:rFonts w:ascii="Arial" w:hAnsi="Arial" w:cs="Arial"/>
        </w:rPr>
        <w:t xml:space="preserve"> the</w:t>
      </w:r>
      <w:r w:rsidR="00683DFA" w:rsidRPr="00444BF0">
        <w:rPr>
          <w:rFonts w:ascii="Arial" w:hAnsi="Arial" w:cs="Arial"/>
        </w:rPr>
        <w:t xml:space="preserve"> universities</w:t>
      </w:r>
      <w:r w:rsidR="00A32D4C">
        <w:rPr>
          <w:rFonts w:ascii="Arial" w:hAnsi="Arial" w:cs="Arial"/>
        </w:rPr>
        <w:t>;</w:t>
      </w:r>
      <w:r w:rsidR="007E36F0">
        <w:rPr>
          <w:rFonts w:ascii="Arial" w:hAnsi="Arial" w:cs="Arial"/>
        </w:rPr>
        <w:t xml:space="preserve"> or engag</w:t>
      </w:r>
      <w:r w:rsidR="00A32D4C">
        <w:rPr>
          <w:rFonts w:ascii="Arial" w:hAnsi="Arial" w:cs="Arial"/>
        </w:rPr>
        <w:t>e</w:t>
      </w:r>
      <w:r w:rsidR="000B7A34" w:rsidRPr="00444BF0">
        <w:rPr>
          <w:rFonts w:ascii="Arial" w:hAnsi="Arial" w:cs="Arial"/>
        </w:rPr>
        <w:t xml:space="preserve"> </w:t>
      </w:r>
      <w:r w:rsidR="007E36F0" w:rsidRPr="00444BF0">
        <w:rPr>
          <w:rFonts w:ascii="Arial" w:hAnsi="Arial" w:cs="Arial"/>
        </w:rPr>
        <w:t>member</w:t>
      </w:r>
      <w:r w:rsidR="00950DF8">
        <w:rPr>
          <w:rFonts w:ascii="Arial" w:hAnsi="Arial" w:cs="Arial"/>
        </w:rPr>
        <w:t>s’</w:t>
      </w:r>
      <w:r w:rsidR="00683DFA" w:rsidRPr="00444BF0">
        <w:rPr>
          <w:rFonts w:ascii="Arial" w:hAnsi="Arial" w:cs="Arial"/>
        </w:rPr>
        <w:t xml:space="preserve"> networks</w:t>
      </w:r>
      <w:r w:rsidR="007E36F0">
        <w:rPr>
          <w:rFonts w:ascii="Arial" w:hAnsi="Arial" w:cs="Arial"/>
        </w:rPr>
        <w:t>, for example</w:t>
      </w:r>
      <w:r w:rsidR="006902C9" w:rsidRPr="00444BF0">
        <w:rPr>
          <w:rFonts w:ascii="Arial" w:hAnsi="Arial" w:cs="Arial"/>
        </w:rPr>
        <w:t xml:space="preserve"> </w:t>
      </w:r>
      <w:r w:rsidR="00683DFA" w:rsidRPr="00444BF0">
        <w:rPr>
          <w:rFonts w:ascii="Arial" w:hAnsi="Arial" w:cs="Arial"/>
        </w:rPr>
        <w:t xml:space="preserve">the member from </w:t>
      </w:r>
      <w:r w:rsidR="00AB14A7" w:rsidRPr="00444BF0">
        <w:rPr>
          <w:rFonts w:ascii="Arial" w:hAnsi="Arial" w:cs="Arial"/>
        </w:rPr>
        <w:t>B</w:t>
      </w:r>
      <w:r w:rsidR="00683DFA" w:rsidRPr="00444BF0">
        <w:rPr>
          <w:rFonts w:ascii="Arial" w:hAnsi="Arial" w:cs="Arial"/>
        </w:rPr>
        <w:t>S</w:t>
      </w:r>
      <w:r w:rsidR="00AB14A7" w:rsidRPr="00444BF0">
        <w:rPr>
          <w:rFonts w:ascii="Arial" w:hAnsi="Arial" w:cs="Arial"/>
        </w:rPr>
        <w:t>WN</w:t>
      </w:r>
      <w:r w:rsidR="00683DFA" w:rsidRPr="00444BF0">
        <w:rPr>
          <w:rFonts w:ascii="Arial" w:hAnsi="Arial" w:cs="Arial"/>
        </w:rPr>
        <w:t xml:space="preserve"> </w:t>
      </w:r>
      <w:r w:rsidR="007E36F0">
        <w:rPr>
          <w:rFonts w:ascii="Arial" w:hAnsi="Arial" w:cs="Arial"/>
        </w:rPr>
        <w:t xml:space="preserve">could </w:t>
      </w:r>
      <w:r w:rsidR="00AB14A7" w:rsidRPr="00444BF0">
        <w:rPr>
          <w:rFonts w:ascii="Arial" w:hAnsi="Arial" w:cs="Arial"/>
        </w:rPr>
        <w:t xml:space="preserve">connect </w:t>
      </w:r>
      <w:r w:rsidR="00683DFA" w:rsidRPr="00444BF0">
        <w:rPr>
          <w:rFonts w:ascii="Arial" w:hAnsi="Arial" w:cs="Arial"/>
        </w:rPr>
        <w:t xml:space="preserve">the FPG </w:t>
      </w:r>
      <w:r w:rsidR="00AB14A7" w:rsidRPr="00444BF0">
        <w:rPr>
          <w:rFonts w:ascii="Arial" w:hAnsi="Arial" w:cs="Arial"/>
        </w:rPr>
        <w:t xml:space="preserve">with </w:t>
      </w:r>
      <w:r w:rsidR="006902C9" w:rsidRPr="00444BF0">
        <w:rPr>
          <w:rFonts w:ascii="Arial" w:hAnsi="Arial" w:cs="Arial"/>
        </w:rPr>
        <w:t xml:space="preserve">the </w:t>
      </w:r>
      <w:r w:rsidR="00AB14A7" w:rsidRPr="00444BF0">
        <w:rPr>
          <w:rFonts w:ascii="Arial" w:hAnsi="Arial" w:cs="Arial"/>
        </w:rPr>
        <w:t xml:space="preserve">right people </w:t>
      </w:r>
      <w:r w:rsidR="00A32D4C">
        <w:rPr>
          <w:rFonts w:ascii="Arial" w:hAnsi="Arial" w:cs="Arial"/>
        </w:rPr>
        <w:t>at</w:t>
      </w:r>
      <w:r w:rsidR="00AB14A7" w:rsidRPr="00444BF0">
        <w:rPr>
          <w:rFonts w:ascii="Arial" w:hAnsi="Arial" w:cs="Arial"/>
        </w:rPr>
        <w:t xml:space="preserve"> </w:t>
      </w:r>
      <w:r w:rsidR="006902C9" w:rsidRPr="00444BF0">
        <w:rPr>
          <w:rFonts w:ascii="Arial" w:hAnsi="Arial" w:cs="Arial"/>
        </w:rPr>
        <w:t xml:space="preserve">a </w:t>
      </w:r>
      <w:r w:rsidR="00AB14A7" w:rsidRPr="00444BF0">
        <w:rPr>
          <w:rFonts w:ascii="Arial" w:hAnsi="Arial" w:cs="Arial"/>
        </w:rPr>
        <w:t xml:space="preserve">strategic level. </w:t>
      </w:r>
    </w:p>
    <w:p w14:paraId="36F0DA57" w14:textId="052F1E3B" w:rsidR="00B5340E" w:rsidRPr="00444BF0" w:rsidRDefault="009A65E4" w:rsidP="0044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>And</w:t>
      </w:r>
      <w:r w:rsidR="00AB14A7" w:rsidRPr="00444BF0">
        <w:rPr>
          <w:rFonts w:ascii="Arial" w:hAnsi="Arial" w:cs="Arial"/>
        </w:rPr>
        <w:t>y</w:t>
      </w:r>
      <w:r w:rsidR="006902C9" w:rsidRPr="00444BF0">
        <w:rPr>
          <w:rFonts w:ascii="Arial" w:hAnsi="Arial" w:cs="Arial"/>
        </w:rPr>
        <w:t xml:space="preserve"> agreed resourcing was a key point and </w:t>
      </w:r>
      <w:r w:rsidR="00005241">
        <w:rPr>
          <w:rFonts w:ascii="Arial" w:hAnsi="Arial" w:cs="Arial"/>
        </w:rPr>
        <w:t>reflected on the fact</w:t>
      </w:r>
      <w:r w:rsidR="006902C9" w:rsidRPr="00444BF0">
        <w:rPr>
          <w:rFonts w:ascii="Arial" w:hAnsi="Arial" w:cs="Arial"/>
        </w:rPr>
        <w:t xml:space="preserve"> that </w:t>
      </w:r>
      <w:r w:rsidR="00005241">
        <w:rPr>
          <w:rFonts w:ascii="Arial" w:hAnsi="Arial" w:cs="Arial"/>
        </w:rPr>
        <w:t xml:space="preserve">the </w:t>
      </w:r>
      <w:r w:rsidR="00AB14A7" w:rsidRPr="00444BF0">
        <w:rPr>
          <w:rFonts w:ascii="Arial" w:hAnsi="Arial" w:cs="Arial"/>
        </w:rPr>
        <w:t>NC</w:t>
      </w:r>
      <w:r w:rsidR="006902C9" w:rsidRPr="00444BF0">
        <w:rPr>
          <w:rFonts w:ascii="Arial" w:hAnsi="Arial" w:cs="Arial"/>
        </w:rPr>
        <w:t xml:space="preserve">GH </w:t>
      </w:r>
      <w:r w:rsidR="00005241">
        <w:rPr>
          <w:rFonts w:ascii="Arial" w:hAnsi="Arial" w:cs="Arial"/>
        </w:rPr>
        <w:t xml:space="preserve">FPG </w:t>
      </w:r>
      <w:r w:rsidR="006902C9" w:rsidRPr="00444BF0">
        <w:rPr>
          <w:rFonts w:ascii="Arial" w:hAnsi="Arial" w:cs="Arial"/>
        </w:rPr>
        <w:t xml:space="preserve">had </w:t>
      </w:r>
      <w:r w:rsidR="00AB14A7" w:rsidRPr="00444BF0">
        <w:rPr>
          <w:rFonts w:ascii="Arial" w:hAnsi="Arial" w:cs="Arial"/>
        </w:rPr>
        <w:t>benefited from uni</w:t>
      </w:r>
      <w:r w:rsidR="006902C9" w:rsidRPr="00444BF0">
        <w:rPr>
          <w:rFonts w:ascii="Arial" w:hAnsi="Arial" w:cs="Arial"/>
        </w:rPr>
        <w:t>versity research</w:t>
      </w:r>
      <w:r w:rsidR="00AB14A7" w:rsidRPr="00444BF0">
        <w:rPr>
          <w:rFonts w:ascii="Arial" w:hAnsi="Arial" w:cs="Arial"/>
        </w:rPr>
        <w:t xml:space="preserve"> support</w:t>
      </w:r>
      <w:r w:rsidR="00950DF8">
        <w:rPr>
          <w:rFonts w:ascii="Arial" w:hAnsi="Arial" w:cs="Arial"/>
        </w:rPr>
        <w:t xml:space="preserve"> in the past</w:t>
      </w:r>
      <w:r w:rsidR="00AB14A7" w:rsidRPr="00444BF0">
        <w:rPr>
          <w:rFonts w:ascii="Arial" w:hAnsi="Arial" w:cs="Arial"/>
        </w:rPr>
        <w:t xml:space="preserve">. </w:t>
      </w:r>
      <w:r w:rsidR="00444BF0">
        <w:rPr>
          <w:rFonts w:ascii="Arial" w:hAnsi="Arial" w:cs="Arial"/>
        </w:rPr>
        <w:br/>
      </w:r>
    </w:p>
    <w:p w14:paraId="39A455C6" w14:textId="12764174" w:rsidR="00B5340E" w:rsidRPr="009A33EC" w:rsidRDefault="00B5340E" w:rsidP="00B5340E">
      <w:pPr>
        <w:pStyle w:val="ListParagraph"/>
        <w:ind w:left="360"/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u w:val="single"/>
        </w:rPr>
        <w:t>Anna - Economic Inclusion</w:t>
      </w:r>
      <w:r w:rsidR="00444BF0">
        <w:rPr>
          <w:rFonts w:ascii="Arial" w:hAnsi="Arial" w:cs="Arial"/>
          <w:u w:val="single"/>
        </w:rPr>
        <w:br/>
      </w:r>
    </w:p>
    <w:p w14:paraId="21E9FDB7" w14:textId="62AE68CD" w:rsidR="00444BF0" w:rsidRDefault="007E2320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 xml:space="preserve">Anna reported that </w:t>
      </w:r>
      <w:r w:rsidR="00005241">
        <w:rPr>
          <w:rFonts w:ascii="Arial" w:hAnsi="Arial" w:cs="Arial"/>
        </w:rPr>
        <w:t>the E</w:t>
      </w:r>
      <w:r w:rsidR="002A35DC">
        <w:rPr>
          <w:rFonts w:ascii="Arial" w:hAnsi="Arial" w:cs="Arial"/>
        </w:rPr>
        <w:t xml:space="preserve">conomic </w:t>
      </w:r>
      <w:r w:rsidR="00005241">
        <w:rPr>
          <w:rFonts w:ascii="Arial" w:hAnsi="Arial" w:cs="Arial"/>
        </w:rPr>
        <w:t>I</w:t>
      </w:r>
      <w:r w:rsidR="00B5340E" w:rsidRPr="00444BF0">
        <w:rPr>
          <w:rFonts w:ascii="Arial" w:hAnsi="Arial" w:cs="Arial"/>
        </w:rPr>
        <w:t xml:space="preserve">nclusion </w:t>
      </w:r>
      <w:r w:rsidR="0028164C">
        <w:rPr>
          <w:rFonts w:ascii="Arial" w:hAnsi="Arial" w:cs="Arial"/>
        </w:rPr>
        <w:t xml:space="preserve">FPG </w:t>
      </w:r>
      <w:r w:rsidR="00B5340E" w:rsidRPr="00444BF0">
        <w:rPr>
          <w:rFonts w:ascii="Arial" w:hAnsi="Arial" w:cs="Arial"/>
        </w:rPr>
        <w:t>has i</w:t>
      </w:r>
      <w:r w:rsidR="00270DF3" w:rsidRPr="00444BF0">
        <w:rPr>
          <w:rFonts w:ascii="Arial" w:hAnsi="Arial" w:cs="Arial"/>
        </w:rPr>
        <w:t>nitiated a lead partnership with</w:t>
      </w:r>
      <w:r w:rsidR="00B5340E" w:rsidRPr="00444BF0">
        <w:rPr>
          <w:rFonts w:ascii="Arial" w:hAnsi="Arial" w:cs="Arial"/>
        </w:rPr>
        <w:t xml:space="preserve"> </w:t>
      </w:r>
      <w:r w:rsidR="002A35DC">
        <w:rPr>
          <w:rFonts w:ascii="Arial" w:hAnsi="Arial" w:cs="Arial"/>
        </w:rPr>
        <w:t xml:space="preserve">Bristol </w:t>
      </w:r>
      <w:r w:rsidR="0028164C">
        <w:rPr>
          <w:rFonts w:ascii="Arial" w:hAnsi="Arial" w:cs="Arial"/>
        </w:rPr>
        <w:t>U</w:t>
      </w:r>
      <w:r w:rsidR="0073127F" w:rsidRPr="00444BF0">
        <w:rPr>
          <w:rFonts w:ascii="Arial" w:hAnsi="Arial" w:cs="Arial"/>
        </w:rPr>
        <w:t>niversity</w:t>
      </w:r>
      <w:r w:rsidR="00B5340E" w:rsidRPr="00444BF0">
        <w:rPr>
          <w:rFonts w:ascii="Arial" w:hAnsi="Arial" w:cs="Arial"/>
        </w:rPr>
        <w:t xml:space="preserve"> </w:t>
      </w:r>
      <w:r w:rsidR="0028164C">
        <w:rPr>
          <w:rFonts w:ascii="Arial" w:hAnsi="Arial" w:cs="Arial"/>
        </w:rPr>
        <w:t>D</w:t>
      </w:r>
      <w:r w:rsidR="00B5340E" w:rsidRPr="00444BF0">
        <w:rPr>
          <w:rFonts w:ascii="Arial" w:hAnsi="Arial" w:cs="Arial"/>
        </w:rPr>
        <w:t xml:space="preserve">octoral </w:t>
      </w:r>
      <w:r w:rsidR="0028164C">
        <w:rPr>
          <w:rFonts w:ascii="Arial" w:hAnsi="Arial" w:cs="Arial"/>
        </w:rPr>
        <w:t>T</w:t>
      </w:r>
      <w:r w:rsidR="00B5340E" w:rsidRPr="00444BF0">
        <w:rPr>
          <w:rFonts w:ascii="Arial" w:hAnsi="Arial" w:cs="Arial"/>
        </w:rPr>
        <w:t xml:space="preserve">raining </w:t>
      </w:r>
      <w:r w:rsidR="0028164C">
        <w:rPr>
          <w:rFonts w:ascii="Arial" w:hAnsi="Arial" w:cs="Arial"/>
        </w:rPr>
        <w:t>C</w:t>
      </w:r>
      <w:r w:rsidR="00B5340E" w:rsidRPr="00444BF0">
        <w:rPr>
          <w:rFonts w:ascii="Arial" w:hAnsi="Arial" w:cs="Arial"/>
        </w:rPr>
        <w:t xml:space="preserve">ollege to organise placements for students. Anna suggested </w:t>
      </w:r>
      <w:r w:rsidR="00DA1367" w:rsidRPr="00444BF0">
        <w:rPr>
          <w:rFonts w:ascii="Arial" w:hAnsi="Arial" w:cs="Arial"/>
        </w:rPr>
        <w:t xml:space="preserve">this could be packaged up as a </w:t>
      </w:r>
      <w:r w:rsidR="0028164C">
        <w:rPr>
          <w:rFonts w:ascii="Arial" w:hAnsi="Arial" w:cs="Arial"/>
        </w:rPr>
        <w:t>C</w:t>
      </w:r>
      <w:r w:rsidR="00DA1367" w:rsidRPr="00444BF0">
        <w:rPr>
          <w:rFonts w:ascii="Arial" w:hAnsi="Arial" w:cs="Arial"/>
        </w:rPr>
        <w:t xml:space="preserve">ity </w:t>
      </w:r>
      <w:r w:rsidR="0028164C">
        <w:rPr>
          <w:rFonts w:ascii="Arial" w:hAnsi="Arial" w:cs="Arial"/>
        </w:rPr>
        <w:t>F</w:t>
      </w:r>
      <w:r w:rsidR="00DA1367" w:rsidRPr="00444BF0">
        <w:rPr>
          <w:rFonts w:ascii="Arial" w:hAnsi="Arial" w:cs="Arial"/>
        </w:rPr>
        <w:t>unds research call and</w:t>
      </w:r>
      <w:r w:rsidR="00B5340E" w:rsidRPr="00444BF0">
        <w:rPr>
          <w:rFonts w:ascii="Arial" w:hAnsi="Arial" w:cs="Arial"/>
        </w:rPr>
        <w:t xml:space="preserve"> could be a really fruitful way to ga</w:t>
      </w:r>
      <w:r w:rsidR="0028164C">
        <w:rPr>
          <w:rFonts w:ascii="Arial" w:hAnsi="Arial" w:cs="Arial"/>
        </w:rPr>
        <w:t>u</w:t>
      </w:r>
      <w:r w:rsidR="00B5340E" w:rsidRPr="00444BF0">
        <w:rPr>
          <w:rFonts w:ascii="Arial" w:hAnsi="Arial" w:cs="Arial"/>
        </w:rPr>
        <w:t>ge expertise. However, there are two caveats</w:t>
      </w:r>
      <w:r w:rsidR="0028164C">
        <w:rPr>
          <w:rFonts w:ascii="Arial" w:hAnsi="Arial" w:cs="Arial"/>
        </w:rPr>
        <w:t>:</w:t>
      </w:r>
      <w:r w:rsidR="00B5340E" w:rsidRPr="00444BF0">
        <w:rPr>
          <w:rFonts w:ascii="Arial" w:hAnsi="Arial" w:cs="Arial"/>
        </w:rPr>
        <w:t xml:space="preserve"> we can’t guarantee that </w:t>
      </w:r>
      <w:r w:rsidR="00950DF8">
        <w:rPr>
          <w:rFonts w:ascii="Arial" w:hAnsi="Arial" w:cs="Arial"/>
        </w:rPr>
        <w:t>a</w:t>
      </w:r>
      <w:r w:rsidR="00B5340E" w:rsidRPr="00444BF0">
        <w:rPr>
          <w:rFonts w:ascii="Arial" w:hAnsi="Arial" w:cs="Arial"/>
        </w:rPr>
        <w:t xml:space="preserve"> student will have the right area of interest and focus to address what we need; secondly, we would need to ensure there is a </w:t>
      </w:r>
      <w:r w:rsidR="0028164C">
        <w:rPr>
          <w:rFonts w:ascii="Arial" w:hAnsi="Arial" w:cs="Arial"/>
        </w:rPr>
        <w:t>‘</w:t>
      </w:r>
      <w:r w:rsidR="00B5340E" w:rsidRPr="00444BF0">
        <w:rPr>
          <w:rFonts w:ascii="Arial" w:hAnsi="Arial" w:cs="Arial"/>
        </w:rPr>
        <w:t>host</w:t>
      </w:r>
      <w:r w:rsidR="0028164C">
        <w:rPr>
          <w:rFonts w:ascii="Arial" w:hAnsi="Arial" w:cs="Arial"/>
        </w:rPr>
        <w:t>’</w:t>
      </w:r>
      <w:r w:rsidR="00B5340E" w:rsidRPr="00444BF0">
        <w:rPr>
          <w:rFonts w:ascii="Arial" w:hAnsi="Arial" w:cs="Arial"/>
        </w:rPr>
        <w:t xml:space="preserve"> for the student and some level of supervision. Although it is not feasible to physically </w:t>
      </w:r>
      <w:r w:rsidR="00950DF8">
        <w:rPr>
          <w:rFonts w:ascii="Arial" w:hAnsi="Arial" w:cs="Arial"/>
        </w:rPr>
        <w:t>‘</w:t>
      </w:r>
      <w:r w:rsidR="00B5340E" w:rsidRPr="00444BF0">
        <w:rPr>
          <w:rFonts w:ascii="Arial" w:hAnsi="Arial" w:cs="Arial"/>
        </w:rPr>
        <w:t>host</w:t>
      </w:r>
      <w:r w:rsidR="00950DF8">
        <w:rPr>
          <w:rFonts w:ascii="Arial" w:hAnsi="Arial" w:cs="Arial"/>
        </w:rPr>
        <w:t>’</w:t>
      </w:r>
      <w:r w:rsidR="00B5340E" w:rsidRPr="00444BF0">
        <w:rPr>
          <w:rFonts w:ascii="Arial" w:hAnsi="Arial" w:cs="Arial"/>
        </w:rPr>
        <w:t xml:space="preserve"> in the current circumstances, Anna is purs</w:t>
      </w:r>
      <w:r w:rsidR="00444BF0">
        <w:rPr>
          <w:rFonts w:ascii="Arial" w:hAnsi="Arial" w:cs="Arial"/>
        </w:rPr>
        <w:t xml:space="preserve">uing this as </w:t>
      </w:r>
      <w:r w:rsidR="0028164C">
        <w:rPr>
          <w:rFonts w:ascii="Arial" w:hAnsi="Arial" w:cs="Arial"/>
        </w:rPr>
        <w:t>having</w:t>
      </w:r>
      <w:r w:rsidR="00444BF0">
        <w:rPr>
          <w:rFonts w:ascii="Arial" w:hAnsi="Arial" w:cs="Arial"/>
        </w:rPr>
        <w:t xml:space="preserve"> good potential.</w:t>
      </w:r>
    </w:p>
    <w:p w14:paraId="58F46970" w14:textId="205A20EF" w:rsidR="00444BF0" w:rsidRDefault="0028164C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A35DC">
        <w:rPr>
          <w:rFonts w:ascii="Arial" w:hAnsi="Arial" w:cs="Arial"/>
        </w:rPr>
        <w:t xml:space="preserve">Economic </w:t>
      </w:r>
      <w:r>
        <w:rPr>
          <w:rFonts w:ascii="Arial" w:hAnsi="Arial" w:cs="Arial"/>
        </w:rPr>
        <w:t>I</w:t>
      </w:r>
      <w:r w:rsidR="00B5340E" w:rsidRPr="00444BF0">
        <w:rPr>
          <w:rFonts w:ascii="Arial" w:hAnsi="Arial" w:cs="Arial"/>
        </w:rPr>
        <w:t xml:space="preserve">nclusion </w:t>
      </w:r>
      <w:r>
        <w:rPr>
          <w:rFonts w:ascii="Arial" w:hAnsi="Arial" w:cs="Arial"/>
        </w:rPr>
        <w:t xml:space="preserve">FPG </w:t>
      </w:r>
      <w:r w:rsidR="00B5340E" w:rsidRPr="00444BF0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 xml:space="preserve">by Zoom </w:t>
      </w:r>
      <w:r w:rsidR="00B5340E" w:rsidRPr="00444BF0">
        <w:rPr>
          <w:rFonts w:ascii="Arial" w:hAnsi="Arial" w:cs="Arial"/>
        </w:rPr>
        <w:t>on 11</w:t>
      </w:r>
      <w:r w:rsidR="00B5340E" w:rsidRPr="00444BF0">
        <w:rPr>
          <w:rFonts w:ascii="Arial" w:hAnsi="Arial" w:cs="Arial"/>
          <w:vertAlign w:val="superscript"/>
        </w:rPr>
        <w:t>th</w:t>
      </w:r>
      <w:r w:rsidR="00B5340E" w:rsidRPr="00444BF0">
        <w:rPr>
          <w:rFonts w:ascii="Arial" w:hAnsi="Arial" w:cs="Arial"/>
        </w:rPr>
        <w:t xml:space="preserve"> May, Anna agreed with Sandra that there was a concern regarding membership and resources, with only two</w:t>
      </w:r>
      <w:r>
        <w:rPr>
          <w:rFonts w:ascii="Arial" w:hAnsi="Arial" w:cs="Arial"/>
        </w:rPr>
        <w:t xml:space="preserve"> other</w:t>
      </w:r>
      <w:r w:rsidR="00B5340E" w:rsidRPr="00444BF0">
        <w:rPr>
          <w:rFonts w:ascii="Arial" w:hAnsi="Arial" w:cs="Arial"/>
        </w:rPr>
        <w:t xml:space="preserve"> members </w:t>
      </w:r>
      <w:r>
        <w:rPr>
          <w:rFonts w:ascii="Arial" w:hAnsi="Arial" w:cs="Arial"/>
        </w:rPr>
        <w:t xml:space="preserve">actually </w:t>
      </w:r>
      <w:r w:rsidR="00B5340E" w:rsidRPr="00444BF0">
        <w:rPr>
          <w:rFonts w:ascii="Arial" w:hAnsi="Arial" w:cs="Arial"/>
        </w:rPr>
        <w:t xml:space="preserve">attending the last meeting.  At the meeting the </w:t>
      </w:r>
      <w:r>
        <w:rPr>
          <w:rFonts w:ascii="Arial" w:hAnsi="Arial" w:cs="Arial"/>
        </w:rPr>
        <w:t xml:space="preserve">FPG role and function </w:t>
      </w:r>
      <w:r w:rsidR="00B5340E" w:rsidRPr="00444BF0">
        <w:rPr>
          <w:rFonts w:ascii="Arial" w:hAnsi="Arial" w:cs="Arial"/>
        </w:rPr>
        <w:t xml:space="preserve">proposal received a broadly positive response, and the research deemed valuable, but there were questions about how this could be delivered. Anna </w:t>
      </w:r>
      <w:r w:rsidR="00B73056">
        <w:rPr>
          <w:rFonts w:ascii="Arial" w:hAnsi="Arial" w:cs="Arial"/>
        </w:rPr>
        <w:t xml:space="preserve">noted she did </w:t>
      </w:r>
      <w:r w:rsidR="00B5340E" w:rsidRPr="00444BF0">
        <w:rPr>
          <w:rFonts w:ascii="Arial" w:hAnsi="Arial" w:cs="Arial"/>
        </w:rPr>
        <w:t>not wan</w:t>
      </w:r>
      <w:r w:rsidR="00B73056">
        <w:rPr>
          <w:rFonts w:ascii="Arial" w:hAnsi="Arial" w:cs="Arial"/>
        </w:rPr>
        <w:t xml:space="preserve">t to sign up for research that </w:t>
      </w:r>
      <w:r>
        <w:rPr>
          <w:rFonts w:ascii="Arial" w:hAnsi="Arial" w:cs="Arial"/>
        </w:rPr>
        <w:t>the E</w:t>
      </w:r>
      <w:r w:rsidR="00B73056">
        <w:rPr>
          <w:rFonts w:ascii="Arial" w:hAnsi="Arial" w:cs="Arial"/>
        </w:rPr>
        <w:t xml:space="preserve">conomic </w:t>
      </w:r>
      <w:r>
        <w:rPr>
          <w:rFonts w:ascii="Arial" w:hAnsi="Arial" w:cs="Arial"/>
        </w:rPr>
        <w:t>I</w:t>
      </w:r>
      <w:r w:rsidR="00B73056">
        <w:rPr>
          <w:rFonts w:ascii="Arial" w:hAnsi="Arial" w:cs="Arial"/>
        </w:rPr>
        <w:t xml:space="preserve">nclusion </w:t>
      </w:r>
      <w:r>
        <w:rPr>
          <w:rFonts w:ascii="Arial" w:hAnsi="Arial" w:cs="Arial"/>
        </w:rPr>
        <w:t xml:space="preserve">FPG </w:t>
      </w:r>
      <w:r w:rsidR="00B73056">
        <w:rPr>
          <w:rFonts w:ascii="Arial" w:hAnsi="Arial" w:cs="Arial"/>
        </w:rPr>
        <w:t>could not</w:t>
      </w:r>
      <w:r w:rsidR="00B5340E" w:rsidRPr="00444BF0">
        <w:rPr>
          <w:rFonts w:ascii="Arial" w:hAnsi="Arial" w:cs="Arial"/>
        </w:rPr>
        <w:t xml:space="preserve"> </w:t>
      </w:r>
      <w:r w:rsidR="00B5340E" w:rsidRPr="00444BF0">
        <w:rPr>
          <w:rFonts w:ascii="Arial" w:hAnsi="Arial" w:cs="Arial"/>
        </w:rPr>
        <w:lastRenderedPageBreak/>
        <w:t xml:space="preserve">deliver. Anna expressed </w:t>
      </w:r>
      <w:r w:rsidR="001B3F94">
        <w:rPr>
          <w:rFonts w:ascii="Arial" w:hAnsi="Arial" w:cs="Arial"/>
        </w:rPr>
        <w:t>the</w:t>
      </w:r>
      <w:r w:rsidR="00B5340E" w:rsidRPr="00444BF0">
        <w:rPr>
          <w:rFonts w:ascii="Arial" w:hAnsi="Arial" w:cs="Arial"/>
        </w:rPr>
        <w:t xml:space="preserve"> conundrum that the role of FPG’s needs to be firmed up to keep members engaged, but that members need to attend meetings to enable this. </w:t>
      </w:r>
    </w:p>
    <w:p w14:paraId="3EC0BA9E" w14:textId="180A3452" w:rsidR="00444BF0" w:rsidRDefault="009876B7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 xml:space="preserve">Andy questioned if there was capacity to </w:t>
      </w:r>
      <w:r w:rsidR="00B5340E" w:rsidRPr="00444BF0">
        <w:rPr>
          <w:rFonts w:ascii="Arial" w:hAnsi="Arial" w:cs="Arial"/>
        </w:rPr>
        <w:t>shape research at</w:t>
      </w:r>
      <w:r w:rsidR="00DA1367" w:rsidRPr="00444BF0">
        <w:rPr>
          <w:rFonts w:ascii="Arial" w:hAnsi="Arial" w:cs="Arial"/>
        </w:rPr>
        <w:t xml:space="preserve"> a strategic level and s</w:t>
      </w:r>
      <w:r w:rsidRPr="00444BF0">
        <w:rPr>
          <w:rFonts w:ascii="Arial" w:hAnsi="Arial" w:cs="Arial"/>
        </w:rPr>
        <w:t xml:space="preserve">uggested a </w:t>
      </w:r>
      <w:r w:rsidR="00B5340E" w:rsidRPr="00444BF0">
        <w:rPr>
          <w:rFonts w:ascii="Arial" w:hAnsi="Arial" w:cs="Arial"/>
        </w:rPr>
        <w:t>conversation</w:t>
      </w:r>
      <w:r w:rsidRPr="00444BF0">
        <w:rPr>
          <w:rFonts w:ascii="Arial" w:hAnsi="Arial" w:cs="Arial"/>
        </w:rPr>
        <w:t xml:space="preserve"> with</w:t>
      </w:r>
      <w:r w:rsidR="00B5340E" w:rsidRPr="00444BF0">
        <w:rPr>
          <w:rFonts w:ascii="Arial" w:hAnsi="Arial" w:cs="Arial"/>
        </w:rPr>
        <w:t xml:space="preserve"> Ed to see if there </w:t>
      </w:r>
      <w:r w:rsidR="001B3F94">
        <w:rPr>
          <w:rFonts w:ascii="Arial" w:hAnsi="Arial" w:cs="Arial"/>
        </w:rPr>
        <w:t>could be</w:t>
      </w:r>
      <w:r w:rsidR="00B5340E" w:rsidRPr="00444BF0">
        <w:rPr>
          <w:rFonts w:ascii="Arial" w:hAnsi="Arial" w:cs="Arial"/>
        </w:rPr>
        <w:t xml:space="preserve"> a link </w:t>
      </w:r>
      <w:r w:rsidR="001B3F94">
        <w:rPr>
          <w:rFonts w:ascii="Arial" w:hAnsi="Arial" w:cs="Arial"/>
        </w:rPr>
        <w:t>developed between</w:t>
      </w:r>
      <w:r w:rsidR="00B5340E" w:rsidRPr="00444BF0">
        <w:rPr>
          <w:rFonts w:ascii="Arial" w:hAnsi="Arial" w:cs="Arial"/>
        </w:rPr>
        <w:t xml:space="preserve"> </w:t>
      </w:r>
      <w:r w:rsidR="00DA1367" w:rsidRPr="00444BF0">
        <w:rPr>
          <w:rFonts w:ascii="Arial" w:hAnsi="Arial" w:cs="Arial"/>
        </w:rPr>
        <w:t xml:space="preserve">the </w:t>
      </w:r>
      <w:r w:rsidR="001B3F94">
        <w:rPr>
          <w:rFonts w:ascii="Arial" w:hAnsi="Arial" w:cs="Arial"/>
        </w:rPr>
        <w:t>G</w:t>
      </w:r>
      <w:r w:rsidR="00B5340E" w:rsidRPr="00444BF0">
        <w:rPr>
          <w:rFonts w:ascii="Arial" w:hAnsi="Arial" w:cs="Arial"/>
        </w:rPr>
        <w:t xml:space="preserve">overning </w:t>
      </w:r>
      <w:r w:rsidR="001B3F94">
        <w:rPr>
          <w:rFonts w:ascii="Arial" w:hAnsi="Arial" w:cs="Arial"/>
        </w:rPr>
        <w:t>B</w:t>
      </w:r>
      <w:r w:rsidR="00B5340E" w:rsidRPr="00444BF0">
        <w:rPr>
          <w:rFonts w:ascii="Arial" w:hAnsi="Arial" w:cs="Arial"/>
        </w:rPr>
        <w:t>oard and research institutions</w:t>
      </w:r>
      <w:r w:rsidRPr="00444BF0">
        <w:rPr>
          <w:rFonts w:ascii="Arial" w:hAnsi="Arial" w:cs="Arial"/>
        </w:rPr>
        <w:t>.</w:t>
      </w:r>
    </w:p>
    <w:p w14:paraId="3AD53A12" w14:textId="41F0A566" w:rsidR="00444BF0" w:rsidRDefault="009876B7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>Ed confirmed there is a current</w:t>
      </w:r>
      <w:r w:rsidR="007011CF" w:rsidRPr="00444BF0">
        <w:rPr>
          <w:rFonts w:ascii="Arial" w:hAnsi="Arial" w:cs="Arial"/>
        </w:rPr>
        <w:t xml:space="preserve"> U</w:t>
      </w:r>
      <w:r w:rsidR="00B5340E" w:rsidRPr="00444BF0">
        <w:rPr>
          <w:rFonts w:ascii="Arial" w:hAnsi="Arial" w:cs="Arial"/>
        </w:rPr>
        <w:t>ni</w:t>
      </w:r>
      <w:r w:rsidRPr="00444BF0">
        <w:rPr>
          <w:rFonts w:ascii="Arial" w:hAnsi="Arial" w:cs="Arial"/>
        </w:rPr>
        <w:t>versity of Bristol</w:t>
      </w:r>
      <w:r w:rsidR="00B5340E" w:rsidRPr="00444BF0">
        <w:rPr>
          <w:rFonts w:ascii="Arial" w:hAnsi="Arial" w:cs="Arial"/>
        </w:rPr>
        <w:t xml:space="preserve"> prog</w:t>
      </w:r>
      <w:r w:rsidRPr="00444BF0">
        <w:rPr>
          <w:rFonts w:ascii="Arial" w:hAnsi="Arial" w:cs="Arial"/>
        </w:rPr>
        <w:t>ramme</w:t>
      </w:r>
      <w:r w:rsidR="00B5340E" w:rsidRPr="00444BF0">
        <w:rPr>
          <w:rFonts w:ascii="Arial" w:hAnsi="Arial" w:cs="Arial"/>
        </w:rPr>
        <w:t xml:space="preserve">, </w:t>
      </w:r>
      <w:r w:rsidRPr="00444BF0">
        <w:rPr>
          <w:rFonts w:ascii="Arial" w:hAnsi="Arial" w:cs="Arial"/>
        </w:rPr>
        <w:t xml:space="preserve">working with SME’s and students who are about </w:t>
      </w:r>
      <w:r w:rsidR="00B5340E" w:rsidRPr="00444BF0">
        <w:rPr>
          <w:rFonts w:ascii="Arial" w:hAnsi="Arial" w:cs="Arial"/>
        </w:rPr>
        <w:t>to graduate</w:t>
      </w:r>
      <w:r w:rsidRPr="00444BF0">
        <w:rPr>
          <w:rFonts w:ascii="Arial" w:hAnsi="Arial" w:cs="Arial"/>
        </w:rPr>
        <w:t xml:space="preserve">, and that there was interest </w:t>
      </w:r>
      <w:r w:rsidR="00B5340E" w:rsidRPr="00444BF0">
        <w:rPr>
          <w:rFonts w:ascii="Arial" w:hAnsi="Arial" w:cs="Arial"/>
        </w:rPr>
        <w:t xml:space="preserve">from someone who </w:t>
      </w:r>
      <w:r w:rsidR="001B3F94">
        <w:rPr>
          <w:rFonts w:ascii="Arial" w:hAnsi="Arial" w:cs="Arial"/>
        </w:rPr>
        <w:t xml:space="preserve">had </w:t>
      </w:r>
      <w:r w:rsidR="00B5340E" w:rsidRPr="00444BF0">
        <w:rPr>
          <w:rFonts w:ascii="Arial" w:hAnsi="Arial" w:cs="Arial"/>
        </w:rPr>
        <w:t xml:space="preserve">previously worked for </w:t>
      </w:r>
      <w:r w:rsidR="007011CF" w:rsidRPr="00444BF0">
        <w:rPr>
          <w:rFonts w:ascii="Arial" w:hAnsi="Arial" w:cs="Arial"/>
        </w:rPr>
        <w:t xml:space="preserve">the </w:t>
      </w:r>
      <w:r w:rsidR="001B3F94">
        <w:rPr>
          <w:rFonts w:ascii="Arial" w:hAnsi="Arial" w:cs="Arial"/>
        </w:rPr>
        <w:t>C</w:t>
      </w:r>
      <w:r w:rsidR="007011CF" w:rsidRPr="00444BF0">
        <w:rPr>
          <w:rFonts w:ascii="Arial" w:hAnsi="Arial" w:cs="Arial"/>
        </w:rPr>
        <w:t xml:space="preserve">ity </w:t>
      </w:r>
      <w:r w:rsidR="001B3F94">
        <w:rPr>
          <w:rFonts w:ascii="Arial" w:hAnsi="Arial" w:cs="Arial"/>
        </w:rPr>
        <w:t>O</w:t>
      </w:r>
      <w:r w:rsidRPr="00444BF0">
        <w:rPr>
          <w:rFonts w:ascii="Arial" w:hAnsi="Arial" w:cs="Arial"/>
        </w:rPr>
        <w:t xml:space="preserve">ffice. Ed asked if this </w:t>
      </w:r>
      <w:r w:rsidR="001B3F94">
        <w:rPr>
          <w:rFonts w:ascii="Arial" w:hAnsi="Arial" w:cs="Arial"/>
        </w:rPr>
        <w:t>c</w:t>
      </w:r>
      <w:r w:rsidRPr="00444BF0">
        <w:rPr>
          <w:rFonts w:ascii="Arial" w:hAnsi="Arial" w:cs="Arial"/>
        </w:rPr>
        <w:t>ould be the sort of person FPG’s would be looking for</w:t>
      </w:r>
      <w:r w:rsidR="001B3F94">
        <w:rPr>
          <w:rFonts w:ascii="Arial" w:hAnsi="Arial" w:cs="Arial"/>
        </w:rPr>
        <w:t xml:space="preserve"> - </w:t>
      </w:r>
      <w:r w:rsidRPr="00444BF0">
        <w:rPr>
          <w:rFonts w:ascii="Arial" w:hAnsi="Arial" w:cs="Arial"/>
        </w:rPr>
        <w:t>a b</w:t>
      </w:r>
      <w:r w:rsidR="00B5340E" w:rsidRPr="00444BF0">
        <w:rPr>
          <w:rFonts w:ascii="Arial" w:hAnsi="Arial" w:cs="Arial"/>
        </w:rPr>
        <w:t>right</w:t>
      </w:r>
      <w:r w:rsidR="001B3F94">
        <w:rPr>
          <w:rFonts w:ascii="Arial" w:hAnsi="Arial" w:cs="Arial"/>
        </w:rPr>
        <w:t>,</w:t>
      </w:r>
      <w:r w:rsidR="00B5340E" w:rsidRPr="00444BF0">
        <w:rPr>
          <w:rFonts w:ascii="Arial" w:hAnsi="Arial" w:cs="Arial"/>
        </w:rPr>
        <w:t xml:space="preserve"> capable </w:t>
      </w:r>
      <w:r w:rsidR="007011CF" w:rsidRPr="00444BF0">
        <w:rPr>
          <w:rFonts w:ascii="Arial" w:hAnsi="Arial" w:cs="Arial"/>
        </w:rPr>
        <w:t xml:space="preserve">researcher with a </w:t>
      </w:r>
      <w:r w:rsidR="001B3F94">
        <w:rPr>
          <w:rFonts w:ascii="Arial" w:hAnsi="Arial" w:cs="Arial"/>
        </w:rPr>
        <w:t xml:space="preserve">clear </w:t>
      </w:r>
      <w:r w:rsidR="007011CF" w:rsidRPr="00444BF0">
        <w:rPr>
          <w:rFonts w:ascii="Arial" w:hAnsi="Arial" w:cs="Arial"/>
        </w:rPr>
        <w:t>brief.</w:t>
      </w:r>
    </w:p>
    <w:p w14:paraId="4C5FFCD1" w14:textId="2AC61A6B" w:rsidR="00444BF0" w:rsidRDefault="007011CF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>Sandra</w:t>
      </w:r>
      <w:r w:rsidR="009876B7" w:rsidRPr="00444BF0">
        <w:rPr>
          <w:rFonts w:ascii="Arial" w:hAnsi="Arial" w:cs="Arial"/>
        </w:rPr>
        <w:t xml:space="preserve"> agreed this </w:t>
      </w:r>
      <w:r w:rsidR="001B3F94">
        <w:rPr>
          <w:rFonts w:ascii="Arial" w:hAnsi="Arial" w:cs="Arial"/>
        </w:rPr>
        <w:t>c</w:t>
      </w:r>
      <w:r w:rsidR="009876B7" w:rsidRPr="00444BF0">
        <w:rPr>
          <w:rFonts w:ascii="Arial" w:hAnsi="Arial" w:cs="Arial"/>
        </w:rPr>
        <w:t>ould be a</w:t>
      </w:r>
      <w:r w:rsidR="00B5340E" w:rsidRPr="00444BF0">
        <w:rPr>
          <w:rFonts w:ascii="Arial" w:hAnsi="Arial" w:cs="Arial"/>
        </w:rPr>
        <w:t xml:space="preserve"> welcome offer. </w:t>
      </w:r>
    </w:p>
    <w:p w14:paraId="7248A3F2" w14:textId="55E92658" w:rsidR="00444BF0" w:rsidRDefault="007E6A69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 xml:space="preserve">Lucy commented it </w:t>
      </w:r>
      <w:r w:rsidR="00B5340E" w:rsidRPr="00444BF0">
        <w:rPr>
          <w:rFonts w:ascii="Arial" w:hAnsi="Arial" w:cs="Arial"/>
        </w:rPr>
        <w:t xml:space="preserve">would be helpful to </w:t>
      </w:r>
      <w:r w:rsidRPr="00444BF0">
        <w:rPr>
          <w:rFonts w:ascii="Arial" w:hAnsi="Arial" w:cs="Arial"/>
        </w:rPr>
        <w:t>collate the</w:t>
      </w:r>
      <w:r w:rsidR="00B5340E" w:rsidRPr="00444BF0">
        <w:rPr>
          <w:rFonts w:ascii="Arial" w:hAnsi="Arial" w:cs="Arial"/>
        </w:rPr>
        <w:t xml:space="preserve"> research needs for each FPG to see if there are any synergies and </w:t>
      </w:r>
      <w:r w:rsidRPr="00444BF0">
        <w:rPr>
          <w:rFonts w:ascii="Arial" w:hAnsi="Arial" w:cs="Arial"/>
        </w:rPr>
        <w:t xml:space="preserve">potential for </w:t>
      </w:r>
      <w:r w:rsidR="001B3F94">
        <w:rPr>
          <w:rFonts w:ascii="Arial" w:hAnsi="Arial" w:cs="Arial"/>
        </w:rPr>
        <w:t xml:space="preserve">securing </w:t>
      </w:r>
      <w:r w:rsidR="00B5340E" w:rsidRPr="00444BF0">
        <w:rPr>
          <w:rFonts w:ascii="Arial" w:hAnsi="Arial" w:cs="Arial"/>
        </w:rPr>
        <w:t>extra funding</w:t>
      </w:r>
      <w:r w:rsidR="00444BF0" w:rsidRPr="00444BF0">
        <w:rPr>
          <w:rFonts w:ascii="Arial" w:hAnsi="Arial" w:cs="Arial"/>
        </w:rPr>
        <w:t>.</w:t>
      </w:r>
    </w:p>
    <w:p w14:paraId="4DD6ED1B" w14:textId="7EB68AFD" w:rsidR="00444BF0" w:rsidRDefault="007E6A69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 xml:space="preserve">Sacha agreed this </w:t>
      </w:r>
      <w:r w:rsidR="00B5340E" w:rsidRPr="00444BF0">
        <w:rPr>
          <w:rFonts w:ascii="Arial" w:hAnsi="Arial" w:cs="Arial"/>
        </w:rPr>
        <w:t xml:space="preserve">could be </w:t>
      </w:r>
      <w:r w:rsidRPr="00444BF0">
        <w:rPr>
          <w:rFonts w:ascii="Arial" w:hAnsi="Arial" w:cs="Arial"/>
        </w:rPr>
        <w:t xml:space="preserve">a </w:t>
      </w:r>
      <w:r w:rsidR="00B5340E" w:rsidRPr="00444BF0">
        <w:rPr>
          <w:rFonts w:ascii="Arial" w:hAnsi="Arial" w:cs="Arial"/>
        </w:rPr>
        <w:t xml:space="preserve">legitimate </w:t>
      </w:r>
      <w:r w:rsidR="001B3F94">
        <w:rPr>
          <w:rFonts w:ascii="Arial" w:hAnsi="Arial" w:cs="Arial"/>
        </w:rPr>
        <w:t>‘</w:t>
      </w:r>
      <w:r w:rsidR="00B5340E" w:rsidRPr="00444BF0">
        <w:rPr>
          <w:rFonts w:ascii="Arial" w:hAnsi="Arial" w:cs="Arial"/>
        </w:rPr>
        <w:t>ask</w:t>
      </w:r>
      <w:r w:rsidR="001B3F94">
        <w:rPr>
          <w:rFonts w:ascii="Arial" w:hAnsi="Arial" w:cs="Arial"/>
        </w:rPr>
        <w:t>’</w:t>
      </w:r>
      <w:r w:rsidR="00B5340E" w:rsidRPr="00444BF0">
        <w:rPr>
          <w:rFonts w:ascii="Arial" w:hAnsi="Arial" w:cs="Arial"/>
        </w:rPr>
        <w:t xml:space="preserve"> for funders</w:t>
      </w:r>
      <w:r w:rsidR="001B3F94">
        <w:rPr>
          <w:rFonts w:ascii="Arial" w:hAnsi="Arial" w:cs="Arial"/>
        </w:rPr>
        <w:t>, and</w:t>
      </w:r>
      <w:r w:rsidR="0088154F" w:rsidRPr="00444BF0">
        <w:rPr>
          <w:rFonts w:ascii="Arial" w:hAnsi="Arial" w:cs="Arial"/>
        </w:rPr>
        <w:t xml:space="preserve"> it could be</w:t>
      </w:r>
      <w:r w:rsidR="00444BF0" w:rsidRPr="00444BF0">
        <w:rPr>
          <w:rFonts w:ascii="Arial" w:hAnsi="Arial" w:cs="Arial"/>
        </w:rPr>
        <w:t xml:space="preserve"> included within</w:t>
      </w:r>
      <w:r w:rsidR="00B5340E" w:rsidRPr="00444BF0">
        <w:rPr>
          <w:rFonts w:ascii="Arial" w:hAnsi="Arial" w:cs="Arial"/>
        </w:rPr>
        <w:t xml:space="preserve"> core cost</w:t>
      </w:r>
      <w:r w:rsidR="0088154F" w:rsidRPr="00444BF0">
        <w:rPr>
          <w:rFonts w:ascii="Arial" w:hAnsi="Arial" w:cs="Arial"/>
        </w:rPr>
        <w:t>s</w:t>
      </w:r>
      <w:r w:rsidR="00B5340E" w:rsidRPr="00444BF0">
        <w:rPr>
          <w:rFonts w:ascii="Arial" w:hAnsi="Arial" w:cs="Arial"/>
        </w:rPr>
        <w:t xml:space="preserve">. </w:t>
      </w:r>
    </w:p>
    <w:p w14:paraId="4EA44270" w14:textId="7FF0B7E0" w:rsidR="00444BF0" w:rsidRDefault="00444BF0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 xml:space="preserve">Ololade agreed </w:t>
      </w:r>
      <w:r w:rsidR="001B3F94">
        <w:rPr>
          <w:rFonts w:ascii="Arial" w:hAnsi="Arial" w:cs="Arial"/>
        </w:rPr>
        <w:t xml:space="preserve">that </w:t>
      </w:r>
      <w:r w:rsidRPr="00444BF0">
        <w:rPr>
          <w:rFonts w:ascii="Arial" w:hAnsi="Arial" w:cs="Arial"/>
        </w:rPr>
        <w:t>investigating</w:t>
      </w:r>
      <w:r w:rsidR="0088154F" w:rsidRPr="00444BF0">
        <w:rPr>
          <w:rFonts w:ascii="Arial" w:hAnsi="Arial" w:cs="Arial"/>
        </w:rPr>
        <w:t xml:space="preserve"> funding for</w:t>
      </w:r>
      <w:r w:rsidR="00B5340E" w:rsidRPr="00444BF0">
        <w:rPr>
          <w:rFonts w:ascii="Arial" w:hAnsi="Arial" w:cs="Arial"/>
        </w:rPr>
        <w:t xml:space="preserve"> combined</w:t>
      </w:r>
      <w:r w:rsidRPr="00444BF0">
        <w:rPr>
          <w:rFonts w:ascii="Arial" w:hAnsi="Arial" w:cs="Arial"/>
        </w:rPr>
        <w:t xml:space="preserve"> research was a good idea,</w:t>
      </w:r>
      <w:r w:rsidR="0088154F" w:rsidRPr="00444BF0">
        <w:rPr>
          <w:rFonts w:ascii="Arial" w:hAnsi="Arial" w:cs="Arial"/>
        </w:rPr>
        <w:t xml:space="preserve"> utilising </w:t>
      </w:r>
      <w:r w:rsidR="001B3F94">
        <w:rPr>
          <w:rFonts w:ascii="Arial" w:hAnsi="Arial" w:cs="Arial"/>
        </w:rPr>
        <w:t xml:space="preserve">the </w:t>
      </w:r>
      <w:r w:rsidR="0088154F" w:rsidRPr="00444BF0">
        <w:rPr>
          <w:rFonts w:ascii="Arial" w:hAnsi="Arial" w:cs="Arial"/>
        </w:rPr>
        <w:t>FPGs</w:t>
      </w:r>
      <w:r w:rsidR="001B3F94">
        <w:rPr>
          <w:rFonts w:ascii="Arial" w:hAnsi="Arial" w:cs="Arial"/>
        </w:rPr>
        <w:t>’</w:t>
      </w:r>
      <w:r w:rsidR="0088154F" w:rsidRPr="00444BF0">
        <w:rPr>
          <w:rFonts w:ascii="Arial" w:hAnsi="Arial" w:cs="Arial"/>
        </w:rPr>
        <w:t xml:space="preserve"> insights and skill to set the research brief. </w:t>
      </w:r>
    </w:p>
    <w:p w14:paraId="3986AB06" w14:textId="5FF9DD1B" w:rsidR="00444BF0" w:rsidRDefault="00F17AC5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last </w:t>
      </w:r>
      <w:r w:rsidR="001B3F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conomic </w:t>
      </w:r>
      <w:r w:rsidR="001B3F94">
        <w:rPr>
          <w:rFonts w:ascii="Arial" w:hAnsi="Arial" w:cs="Arial"/>
        </w:rPr>
        <w:t>I</w:t>
      </w:r>
      <w:r w:rsidR="00951212" w:rsidRPr="00444BF0">
        <w:rPr>
          <w:rFonts w:ascii="Arial" w:hAnsi="Arial" w:cs="Arial"/>
        </w:rPr>
        <w:t xml:space="preserve">nclusion </w:t>
      </w:r>
      <w:r w:rsidR="001B3F94">
        <w:rPr>
          <w:rFonts w:ascii="Arial" w:hAnsi="Arial" w:cs="Arial"/>
        </w:rPr>
        <w:t xml:space="preserve">FPG </w:t>
      </w:r>
      <w:r w:rsidR="00951212" w:rsidRPr="00444BF0">
        <w:rPr>
          <w:rFonts w:ascii="Arial" w:hAnsi="Arial" w:cs="Arial"/>
        </w:rPr>
        <w:t>meeting Anna and members</w:t>
      </w:r>
      <w:r w:rsidR="00915746" w:rsidRPr="00444BF0">
        <w:rPr>
          <w:rFonts w:ascii="Arial" w:hAnsi="Arial" w:cs="Arial"/>
        </w:rPr>
        <w:t xml:space="preserve"> had</w:t>
      </w:r>
      <w:r w:rsidR="00951212" w:rsidRPr="00444BF0">
        <w:rPr>
          <w:rFonts w:ascii="Arial" w:hAnsi="Arial" w:cs="Arial"/>
        </w:rPr>
        <w:t xml:space="preserve"> an</w:t>
      </w:r>
      <w:r w:rsidR="00915746" w:rsidRPr="00444BF0">
        <w:rPr>
          <w:rFonts w:ascii="Arial" w:hAnsi="Arial" w:cs="Arial"/>
        </w:rPr>
        <w:t xml:space="preserve"> initial discussion about what Covid</w:t>
      </w:r>
      <w:r w:rsidR="00951212" w:rsidRPr="00444BF0">
        <w:rPr>
          <w:rFonts w:ascii="Arial" w:hAnsi="Arial" w:cs="Arial"/>
        </w:rPr>
        <w:t>-19</w:t>
      </w:r>
      <w:r w:rsidR="00915746" w:rsidRPr="00444BF0">
        <w:rPr>
          <w:rFonts w:ascii="Arial" w:hAnsi="Arial" w:cs="Arial"/>
        </w:rPr>
        <w:t xml:space="preserve"> means for </w:t>
      </w:r>
      <w:r w:rsidR="00951212" w:rsidRPr="00444BF0">
        <w:rPr>
          <w:rFonts w:ascii="Arial" w:hAnsi="Arial" w:cs="Arial"/>
        </w:rPr>
        <w:t>the FPG priorities</w:t>
      </w:r>
      <w:r w:rsidR="00915746" w:rsidRPr="00444BF0">
        <w:rPr>
          <w:rFonts w:ascii="Arial" w:hAnsi="Arial" w:cs="Arial"/>
        </w:rPr>
        <w:t xml:space="preserve">. </w:t>
      </w:r>
      <w:r w:rsidR="00951212" w:rsidRPr="00444BF0">
        <w:rPr>
          <w:rFonts w:ascii="Arial" w:hAnsi="Arial" w:cs="Arial"/>
        </w:rPr>
        <w:t xml:space="preserve">Members were </w:t>
      </w:r>
      <w:r w:rsidR="00915746" w:rsidRPr="00444BF0">
        <w:rPr>
          <w:rFonts w:ascii="Arial" w:hAnsi="Arial" w:cs="Arial"/>
        </w:rPr>
        <w:t xml:space="preserve">not in a position to draw conclusions due to </w:t>
      </w:r>
      <w:r w:rsidR="00951212" w:rsidRPr="00444BF0">
        <w:rPr>
          <w:rFonts w:ascii="Arial" w:hAnsi="Arial" w:cs="Arial"/>
        </w:rPr>
        <w:t>the changing situation</w:t>
      </w:r>
      <w:r w:rsidR="00915746" w:rsidRPr="00444BF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limited </w:t>
      </w:r>
      <w:r w:rsidR="00915746" w:rsidRPr="00444BF0">
        <w:rPr>
          <w:rFonts w:ascii="Arial" w:hAnsi="Arial" w:cs="Arial"/>
        </w:rPr>
        <w:t>attendance</w:t>
      </w:r>
      <w:r w:rsidR="00951212" w:rsidRPr="00444BF0">
        <w:rPr>
          <w:rFonts w:ascii="Arial" w:hAnsi="Arial" w:cs="Arial"/>
        </w:rPr>
        <w:t xml:space="preserve">, but this is on the agenda to </w:t>
      </w:r>
      <w:r w:rsidR="00915746" w:rsidRPr="00444BF0">
        <w:rPr>
          <w:rFonts w:ascii="Arial" w:hAnsi="Arial" w:cs="Arial"/>
        </w:rPr>
        <w:t xml:space="preserve">pick up </w:t>
      </w:r>
      <w:r w:rsidR="00951212" w:rsidRPr="00444BF0">
        <w:rPr>
          <w:rFonts w:ascii="Arial" w:hAnsi="Arial" w:cs="Arial"/>
        </w:rPr>
        <w:t xml:space="preserve">at the </w:t>
      </w:r>
      <w:r w:rsidR="00915746" w:rsidRPr="00444BF0">
        <w:rPr>
          <w:rFonts w:ascii="Arial" w:hAnsi="Arial" w:cs="Arial"/>
        </w:rPr>
        <w:t>next meeting.</w:t>
      </w:r>
      <w:r w:rsidR="00951212" w:rsidRPr="00444BF0">
        <w:rPr>
          <w:rFonts w:ascii="Arial" w:hAnsi="Arial" w:cs="Arial"/>
        </w:rPr>
        <w:t xml:space="preserve"> Anna questioned if</w:t>
      </w:r>
      <w:r w:rsidR="00915746" w:rsidRPr="00444BF0">
        <w:rPr>
          <w:rFonts w:ascii="Arial" w:hAnsi="Arial" w:cs="Arial"/>
        </w:rPr>
        <w:t xml:space="preserve"> </w:t>
      </w:r>
      <w:r w:rsidR="00444BF0" w:rsidRPr="00444BF0">
        <w:rPr>
          <w:rFonts w:ascii="Arial" w:hAnsi="Arial" w:cs="Arial"/>
        </w:rPr>
        <w:t>changes to the FPG</w:t>
      </w:r>
      <w:r w:rsidR="00915746" w:rsidRPr="00444BF0">
        <w:rPr>
          <w:rFonts w:ascii="Arial" w:hAnsi="Arial" w:cs="Arial"/>
        </w:rPr>
        <w:t xml:space="preserve"> </w:t>
      </w:r>
      <w:r w:rsidR="00444BF0" w:rsidRPr="00444BF0">
        <w:rPr>
          <w:rFonts w:ascii="Arial" w:hAnsi="Arial" w:cs="Arial"/>
        </w:rPr>
        <w:t xml:space="preserve">priorities </w:t>
      </w:r>
      <w:r w:rsidR="00951212" w:rsidRPr="00444BF0">
        <w:rPr>
          <w:rFonts w:ascii="Arial" w:hAnsi="Arial" w:cs="Arial"/>
        </w:rPr>
        <w:t xml:space="preserve">could be made </w:t>
      </w:r>
      <w:r>
        <w:rPr>
          <w:rFonts w:ascii="Arial" w:hAnsi="Arial" w:cs="Arial"/>
        </w:rPr>
        <w:t>and what the procedure</w:t>
      </w:r>
      <w:r w:rsidR="00951212" w:rsidRPr="00444BF0">
        <w:rPr>
          <w:rFonts w:ascii="Arial" w:hAnsi="Arial" w:cs="Arial"/>
        </w:rPr>
        <w:t xml:space="preserve"> would be? </w:t>
      </w:r>
    </w:p>
    <w:p w14:paraId="0D0AB783" w14:textId="0745B7C8" w:rsidR="00444BF0" w:rsidRDefault="000C169A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>Peter said he</w:t>
      </w:r>
      <w:r w:rsidR="0051428C" w:rsidRPr="00444BF0">
        <w:rPr>
          <w:rFonts w:ascii="Arial" w:hAnsi="Arial" w:cs="Arial"/>
        </w:rPr>
        <w:t xml:space="preserve"> would need to confirm</w:t>
      </w:r>
      <w:r w:rsidRPr="00444BF0">
        <w:rPr>
          <w:rFonts w:ascii="Arial" w:hAnsi="Arial" w:cs="Arial"/>
        </w:rPr>
        <w:t xml:space="preserve"> this</w:t>
      </w:r>
      <w:r w:rsidR="0051428C" w:rsidRPr="00444BF0">
        <w:rPr>
          <w:rFonts w:ascii="Arial" w:hAnsi="Arial" w:cs="Arial"/>
        </w:rPr>
        <w:t xml:space="preserve"> but believe</w:t>
      </w:r>
      <w:r w:rsidRPr="00444BF0">
        <w:rPr>
          <w:rFonts w:ascii="Arial" w:hAnsi="Arial" w:cs="Arial"/>
        </w:rPr>
        <w:t xml:space="preserve">s the terms of reference </w:t>
      </w:r>
      <w:r w:rsidR="001B3F94">
        <w:rPr>
          <w:rFonts w:ascii="Arial" w:hAnsi="Arial" w:cs="Arial"/>
        </w:rPr>
        <w:t xml:space="preserve">for FPG’s </w:t>
      </w:r>
      <w:r w:rsidRPr="00444BF0">
        <w:rPr>
          <w:rFonts w:ascii="Arial" w:hAnsi="Arial" w:cs="Arial"/>
        </w:rPr>
        <w:t xml:space="preserve">are approved by the </w:t>
      </w:r>
      <w:r w:rsidR="001B3F94">
        <w:rPr>
          <w:rFonts w:ascii="Arial" w:hAnsi="Arial" w:cs="Arial"/>
        </w:rPr>
        <w:t>G</w:t>
      </w:r>
      <w:r w:rsidRPr="00444BF0">
        <w:rPr>
          <w:rFonts w:ascii="Arial" w:hAnsi="Arial" w:cs="Arial"/>
        </w:rPr>
        <w:t xml:space="preserve">overning </w:t>
      </w:r>
      <w:r w:rsidR="001B3F94">
        <w:rPr>
          <w:rFonts w:ascii="Arial" w:hAnsi="Arial" w:cs="Arial"/>
        </w:rPr>
        <w:t>B</w:t>
      </w:r>
      <w:r w:rsidR="0051428C" w:rsidRPr="00444BF0">
        <w:rPr>
          <w:rFonts w:ascii="Arial" w:hAnsi="Arial" w:cs="Arial"/>
        </w:rPr>
        <w:t xml:space="preserve">oard, </w:t>
      </w:r>
      <w:r w:rsidRPr="00444BF0">
        <w:rPr>
          <w:rFonts w:ascii="Arial" w:hAnsi="Arial" w:cs="Arial"/>
        </w:rPr>
        <w:t xml:space="preserve">and </w:t>
      </w:r>
      <w:r w:rsidR="0051428C" w:rsidRPr="00444BF0">
        <w:rPr>
          <w:rFonts w:ascii="Arial" w:hAnsi="Arial" w:cs="Arial"/>
        </w:rPr>
        <w:t>any changes should come b</w:t>
      </w:r>
      <w:r w:rsidRPr="00444BF0">
        <w:rPr>
          <w:rFonts w:ascii="Arial" w:hAnsi="Arial" w:cs="Arial"/>
        </w:rPr>
        <w:t xml:space="preserve">ack to this </w:t>
      </w:r>
      <w:r w:rsidR="001B3F94">
        <w:rPr>
          <w:rFonts w:ascii="Arial" w:hAnsi="Arial" w:cs="Arial"/>
        </w:rPr>
        <w:t>B</w:t>
      </w:r>
      <w:r w:rsidRPr="00444BF0">
        <w:rPr>
          <w:rFonts w:ascii="Arial" w:hAnsi="Arial" w:cs="Arial"/>
        </w:rPr>
        <w:t xml:space="preserve">oard for approval. Peter suggested the </w:t>
      </w:r>
      <w:r w:rsidR="001B3F94">
        <w:rPr>
          <w:rFonts w:ascii="Arial" w:hAnsi="Arial" w:cs="Arial"/>
        </w:rPr>
        <w:t>B</w:t>
      </w:r>
      <w:r w:rsidRPr="00444BF0">
        <w:rPr>
          <w:rFonts w:ascii="Arial" w:hAnsi="Arial" w:cs="Arial"/>
        </w:rPr>
        <w:t>oard</w:t>
      </w:r>
      <w:r w:rsidR="0051428C" w:rsidRPr="00444BF0">
        <w:rPr>
          <w:rFonts w:ascii="Arial" w:hAnsi="Arial" w:cs="Arial"/>
        </w:rPr>
        <w:t xml:space="preserve"> should be responsive to this. </w:t>
      </w:r>
    </w:p>
    <w:p w14:paraId="7F10FB86" w14:textId="3C5E62F1" w:rsidR="00444BF0" w:rsidRDefault="00F17AC5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Andy suggested </w:t>
      </w:r>
      <w:r w:rsidR="001B3F94">
        <w:rPr>
          <w:rFonts w:ascii="Arial" w:hAnsi="Arial" w:cs="Arial"/>
        </w:rPr>
        <w:t>there could/should be a link between the E</w:t>
      </w:r>
      <w:r>
        <w:rPr>
          <w:rFonts w:ascii="Arial" w:hAnsi="Arial" w:cs="Arial"/>
        </w:rPr>
        <w:t xml:space="preserve">conomic </w:t>
      </w:r>
      <w:r w:rsidR="001B3F94">
        <w:rPr>
          <w:rFonts w:ascii="Arial" w:hAnsi="Arial" w:cs="Arial"/>
        </w:rPr>
        <w:t>I</w:t>
      </w:r>
      <w:r w:rsidR="008E040C" w:rsidRPr="00444BF0">
        <w:rPr>
          <w:rFonts w:ascii="Arial" w:hAnsi="Arial" w:cs="Arial"/>
        </w:rPr>
        <w:t xml:space="preserve">nclusion </w:t>
      </w:r>
      <w:r w:rsidR="001B3F94">
        <w:rPr>
          <w:rFonts w:ascii="Arial" w:hAnsi="Arial" w:cs="Arial"/>
        </w:rPr>
        <w:t>FPG and</w:t>
      </w:r>
      <w:r w:rsidR="008E040C" w:rsidRPr="00444BF0">
        <w:rPr>
          <w:rFonts w:ascii="Arial" w:hAnsi="Arial" w:cs="Arial"/>
        </w:rPr>
        <w:t xml:space="preserve"> the </w:t>
      </w:r>
      <w:r w:rsidR="001B3F94">
        <w:rPr>
          <w:rFonts w:ascii="Arial" w:hAnsi="Arial" w:cs="Arial"/>
        </w:rPr>
        <w:t>E</w:t>
      </w:r>
      <w:r w:rsidR="008E040C" w:rsidRPr="00444BF0">
        <w:rPr>
          <w:rFonts w:ascii="Arial" w:hAnsi="Arial" w:cs="Arial"/>
        </w:rPr>
        <w:t xml:space="preserve">conomy </w:t>
      </w:r>
      <w:r w:rsidR="001B3F94">
        <w:rPr>
          <w:rFonts w:ascii="Arial" w:hAnsi="Arial" w:cs="Arial"/>
        </w:rPr>
        <w:t>B</w:t>
      </w:r>
      <w:r w:rsidR="008E040C" w:rsidRPr="00444BF0">
        <w:rPr>
          <w:rFonts w:ascii="Arial" w:hAnsi="Arial" w:cs="Arial"/>
        </w:rPr>
        <w:t xml:space="preserve">oard who are </w:t>
      </w:r>
      <w:r w:rsidR="001B3F94">
        <w:rPr>
          <w:rFonts w:ascii="Arial" w:hAnsi="Arial" w:cs="Arial"/>
        </w:rPr>
        <w:t xml:space="preserve">currently </w:t>
      </w:r>
      <w:r w:rsidR="008E040C" w:rsidRPr="00444BF0">
        <w:rPr>
          <w:rFonts w:ascii="Arial" w:hAnsi="Arial" w:cs="Arial"/>
        </w:rPr>
        <w:t xml:space="preserve">reviewing </w:t>
      </w:r>
      <w:r w:rsidR="001B3F94">
        <w:rPr>
          <w:rFonts w:ascii="Arial" w:hAnsi="Arial" w:cs="Arial"/>
        </w:rPr>
        <w:t>how best to address the</w:t>
      </w:r>
      <w:r w:rsidR="008E040C" w:rsidRPr="00444BF0">
        <w:rPr>
          <w:rFonts w:ascii="Arial" w:hAnsi="Arial" w:cs="Arial"/>
        </w:rPr>
        <w:t xml:space="preserve"> recovery phase. </w:t>
      </w:r>
    </w:p>
    <w:p w14:paraId="490453F5" w14:textId="57F76985" w:rsidR="00444BF0" w:rsidRDefault="00B5340E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 xml:space="preserve">Andy </w:t>
      </w:r>
      <w:r w:rsidR="008E040C" w:rsidRPr="00444BF0">
        <w:rPr>
          <w:rFonts w:ascii="Arial" w:hAnsi="Arial" w:cs="Arial"/>
        </w:rPr>
        <w:t xml:space="preserve">agreed </w:t>
      </w:r>
      <w:r w:rsidR="001B3F94">
        <w:rPr>
          <w:rFonts w:ascii="Arial" w:hAnsi="Arial" w:cs="Arial"/>
        </w:rPr>
        <w:t xml:space="preserve">that </w:t>
      </w:r>
      <w:r w:rsidR="008E040C" w:rsidRPr="00444BF0">
        <w:rPr>
          <w:rFonts w:ascii="Arial" w:hAnsi="Arial" w:cs="Arial"/>
        </w:rPr>
        <w:t xml:space="preserve">the issues raised regarding </w:t>
      </w:r>
      <w:r w:rsidRPr="00444BF0">
        <w:rPr>
          <w:rFonts w:ascii="Arial" w:hAnsi="Arial" w:cs="Arial"/>
        </w:rPr>
        <w:t>resources</w:t>
      </w:r>
      <w:r w:rsidR="008E040C" w:rsidRPr="00444BF0">
        <w:rPr>
          <w:rFonts w:ascii="Arial" w:hAnsi="Arial" w:cs="Arial"/>
        </w:rPr>
        <w:t xml:space="preserve"> will be taken as an</w:t>
      </w:r>
      <w:r w:rsidRPr="00444BF0">
        <w:rPr>
          <w:rFonts w:ascii="Arial" w:hAnsi="Arial" w:cs="Arial"/>
        </w:rPr>
        <w:t xml:space="preserve"> action </w:t>
      </w:r>
      <w:r w:rsidR="001B3F94">
        <w:rPr>
          <w:rFonts w:ascii="Arial" w:hAnsi="Arial" w:cs="Arial"/>
        </w:rPr>
        <w:t xml:space="preserve">so as </w:t>
      </w:r>
      <w:r w:rsidR="008E040C" w:rsidRPr="00444BF0">
        <w:rPr>
          <w:rFonts w:ascii="Arial" w:hAnsi="Arial" w:cs="Arial"/>
        </w:rPr>
        <w:t xml:space="preserve">to provide more </w:t>
      </w:r>
      <w:r w:rsidRPr="00444BF0">
        <w:rPr>
          <w:rFonts w:ascii="Arial" w:hAnsi="Arial" w:cs="Arial"/>
        </w:rPr>
        <w:t xml:space="preserve">clarity before </w:t>
      </w:r>
      <w:r w:rsidR="008E040C" w:rsidRPr="00444BF0">
        <w:rPr>
          <w:rFonts w:ascii="Arial" w:hAnsi="Arial" w:cs="Arial"/>
        </w:rPr>
        <w:t>the June FPG meeting</w:t>
      </w:r>
      <w:r w:rsidR="00950DF8">
        <w:rPr>
          <w:rFonts w:ascii="Arial" w:hAnsi="Arial" w:cs="Arial"/>
        </w:rPr>
        <w:t>,</w:t>
      </w:r>
      <w:r w:rsidR="008E040C" w:rsidRPr="00444BF0">
        <w:rPr>
          <w:rFonts w:ascii="Arial" w:hAnsi="Arial" w:cs="Arial"/>
        </w:rPr>
        <w:t xml:space="preserve"> to </w:t>
      </w:r>
      <w:r w:rsidRPr="00444BF0">
        <w:rPr>
          <w:rFonts w:ascii="Arial" w:hAnsi="Arial" w:cs="Arial"/>
        </w:rPr>
        <w:t xml:space="preserve">offer reassurance. </w:t>
      </w:r>
    </w:p>
    <w:p w14:paraId="2B3A0100" w14:textId="1AA7022A" w:rsidR="00B5340E" w:rsidRPr="00444BF0" w:rsidRDefault="00B5340E" w:rsidP="00444B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4BF0">
        <w:rPr>
          <w:rFonts w:ascii="Arial" w:hAnsi="Arial" w:cs="Arial"/>
        </w:rPr>
        <w:t>Kev</w:t>
      </w:r>
      <w:r w:rsidR="008E040C" w:rsidRPr="00444BF0">
        <w:rPr>
          <w:rFonts w:ascii="Arial" w:hAnsi="Arial" w:cs="Arial"/>
        </w:rPr>
        <w:t>in</w:t>
      </w:r>
      <w:r w:rsidR="003774B4" w:rsidRPr="00444BF0">
        <w:rPr>
          <w:rFonts w:ascii="Arial" w:hAnsi="Arial" w:cs="Arial"/>
        </w:rPr>
        <w:t xml:space="preserve"> </w:t>
      </w:r>
      <w:r w:rsidRPr="00444BF0">
        <w:rPr>
          <w:rFonts w:ascii="Arial" w:hAnsi="Arial" w:cs="Arial"/>
        </w:rPr>
        <w:t>agree</w:t>
      </w:r>
      <w:r w:rsidR="003774B4" w:rsidRPr="00444BF0">
        <w:rPr>
          <w:rFonts w:ascii="Arial" w:hAnsi="Arial" w:cs="Arial"/>
        </w:rPr>
        <w:t>d the research should</w:t>
      </w:r>
      <w:r w:rsidRPr="00444BF0">
        <w:rPr>
          <w:rFonts w:ascii="Arial" w:hAnsi="Arial" w:cs="Arial"/>
        </w:rPr>
        <w:t xml:space="preserve"> sit with </w:t>
      </w:r>
      <w:r w:rsidR="003774B4" w:rsidRPr="00444BF0">
        <w:rPr>
          <w:rFonts w:ascii="Arial" w:hAnsi="Arial" w:cs="Arial"/>
        </w:rPr>
        <w:t xml:space="preserve">the </w:t>
      </w:r>
      <w:r w:rsidRPr="00444BF0">
        <w:rPr>
          <w:rFonts w:ascii="Arial" w:hAnsi="Arial" w:cs="Arial"/>
        </w:rPr>
        <w:t>economic recovery</w:t>
      </w:r>
      <w:r w:rsidR="001B3F94">
        <w:rPr>
          <w:rFonts w:ascii="Arial" w:hAnsi="Arial" w:cs="Arial"/>
        </w:rPr>
        <w:t xml:space="preserve"> process</w:t>
      </w:r>
      <w:r w:rsidRPr="00444BF0">
        <w:rPr>
          <w:rFonts w:ascii="Arial" w:hAnsi="Arial" w:cs="Arial"/>
        </w:rPr>
        <w:t xml:space="preserve"> </w:t>
      </w:r>
      <w:r w:rsidR="003774B4" w:rsidRPr="00444BF0">
        <w:rPr>
          <w:rFonts w:ascii="Arial" w:hAnsi="Arial" w:cs="Arial"/>
        </w:rPr>
        <w:t xml:space="preserve">and suggested engaging with the </w:t>
      </w:r>
      <w:r w:rsidR="001B3F94">
        <w:rPr>
          <w:rFonts w:ascii="Arial" w:hAnsi="Arial" w:cs="Arial"/>
        </w:rPr>
        <w:t>C</w:t>
      </w:r>
      <w:r w:rsidR="003774B4" w:rsidRPr="00444BF0">
        <w:rPr>
          <w:rFonts w:ascii="Arial" w:hAnsi="Arial" w:cs="Arial"/>
        </w:rPr>
        <w:t xml:space="preserve">entre for </w:t>
      </w:r>
      <w:r w:rsidR="001B3F94">
        <w:rPr>
          <w:rFonts w:ascii="Arial" w:hAnsi="Arial" w:cs="Arial"/>
        </w:rPr>
        <w:t>P</w:t>
      </w:r>
      <w:r w:rsidR="003774B4" w:rsidRPr="00444BF0">
        <w:rPr>
          <w:rFonts w:ascii="Arial" w:hAnsi="Arial" w:cs="Arial"/>
        </w:rPr>
        <w:t xml:space="preserve">rogressive </w:t>
      </w:r>
      <w:r w:rsidR="001B3F94">
        <w:rPr>
          <w:rFonts w:ascii="Arial" w:hAnsi="Arial" w:cs="Arial"/>
        </w:rPr>
        <w:t>P</w:t>
      </w:r>
      <w:r w:rsidR="003774B4" w:rsidRPr="00444BF0">
        <w:rPr>
          <w:rFonts w:ascii="Arial" w:hAnsi="Arial" w:cs="Arial"/>
        </w:rPr>
        <w:t xml:space="preserve">olicy as a good resource. </w:t>
      </w:r>
    </w:p>
    <w:p w14:paraId="0149EC3F" w14:textId="68D841FD" w:rsidR="00347237" w:rsidRPr="009A33EC" w:rsidRDefault="00975204" w:rsidP="00B5340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4</w:t>
      </w:r>
      <w:r w:rsidR="00347237" w:rsidRPr="009A33EC">
        <w:rPr>
          <w:rFonts w:ascii="Arial" w:hAnsi="Arial" w:cs="Arial"/>
        </w:rPr>
        <w:t xml:space="preserve">: </w:t>
      </w:r>
      <w:r w:rsidR="008E040C" w:rsidRPr="009A33EC">
        <w:rPr>
          <w:rFonts w:ascii="Arial" w:hAnsi="Arial" w:cs="Arial"/>
        </w:rPr>
        <w:t xml:space="preserve">Andy </w:t>
      </w:r>
      <w:r w:rsidR="001776CE" w:rsidRPr="009A33EC">
        <w:rPr>
          <w:rFonts w:ascii="Arial" w:hAnsi="Arial" w:cs="Arial"/>
        </w:rPr>
        <w:t xml:space="preserve">and key members to work on </w:t>
      </w:r>
      <w:r w:rsidR="00347237" w:rsidRPr="009A33EC">
        <w:rPr>
          <w:rFonts w:ascii="Arial" w:hAnsi="Arial" w:cs="Arial"/>
        </w:rPr>
        <w:t xml:space="preserve">clarity </w:t>
      </w:r>
      <w:r w:rsidR="001776CE" w:rsidRPr="009A33EC">
        <w:rPr>
          <w:rFonts w:ascii="Arial" w:hAnsi="Arial" w:cs="Arial"/>
        </w:rPr>
        <w:t xml:space="preserve">for FPG resourcing </w:t>
      </w:r>
      <w:r w:rsidR="00347237" w:rsidRPr="009A33EC">
        <w:rPr>
          <w:rFonts w:ascii="Arial" w:hAnsi="Arial" w:cs="Arial"/>
        </w:rPr>
        <w:t xml:space="preserve">before </w:t>
      </w:r>
      <w:r w:rsidR="001776CE" w:rsidRPr="009A33EC">
        <w:rPr>
          <w:rFonts w:ascii="Arial" w:hAnsi="Arial" w:cs="Arial"/>
        </w:rPr>
        <w:t xml:space="preserve">the June meeting </w:t>
      </w:r>
    </w:p>
    <w:p w14:paraId="6B4531F7" w14:textId="679A0462" w:rsidR="00B5340E" w:rsidRPr="009A33EC" w:rsidRDefault="00CE77C2" w:rsidP="00B5340E">
      <w:pPr>
        <w:ind w:left="360"/>
        <w:rPr>
          <w:rFonts w:ascii="Arial" w:hAnsi="Arial" w:cs="Arial"/>
        </w:rPr>
      </w:pPr>
      <w:r w:rsidRPr="009A33EC">
        <w:rPr>
          <w:rFonts w:ascii="Arial" w:hAnsi="Arial" w:cs="Arial"/>
          <w:b/>
        </w:rPr>
        <w:t>ACTION</w:t>
      </w:r>
      <w:r w:rsidR="00975204">
        <w:rPr>
          <w:rFonts w:ascii="Arial" w:hAnsi="Arial" w:cs="Arial"/>
          <w:b/>
        </w:rPr>
        <w:t xml:space="preserve"> 5</w:t>
      </w:r>
      <w:r w:rsidRPr="009A33EC">
        <w:rPr>
          <w:rFonts w:ascii="Arial" w:hAnsi="Arial" w:cs="Arial"/>
        </w:rPr>
        <w:t>:</w:t>
      </w:r>
      <w:r w:rsidR="00B5340E" w:rsidRPr="009A33EC">
        <w:rPr>
          <w:rFonts w:ascii="Arial" w:hAnsi="Arial" w:cs="Arial"/>
        </w:rPr>
        <w:t xml:space="preserve"> Kevin </w:t>
      </w:r>
      <w:r w:rsidR="001776CE" w:rsidRPr="009A33EC">
        <w:rPr>
          <w:rFonts w:ascii="Arial" w:hAnsi="Arial" w:cs="Arial"/>
        </w:rPr>
        <w:t xml:space="preserve">to </w:t>
      </w:r>
      <w:r w:rsidR="00B5340E" w:rsidRPr="009A33EC">
        <w:rPr>
          <w:rFonts w:ascii="Arial" w:hAnsi="Arial" w:cs="Arial"/>
        </w:rPr>
        <w:t xml:space="preserve">provide Anna with </w:t>
      </w:r>
      <w:r w:rsidR="001776CE" w:rsidRPr="009A33EC">
        <w:rPr>
          <w:rFonts w:ascii="Arial" w:hAnsi="Arial" w:cs="Arial"/>
        </w:rPr>
        <w:t xml:space="preserve">a </w:t>
      </w:r>
      <w:r w:rsidR="00B5340E" w:rsidRPr="009A33EC">
        <w:rPr>
          <w:rFonts w:ascii="Arial" w:hAnsi="Arial" w:cs="Arial"/>
        </w:rPr>
        <w:t>contact f</w:t>
      </w:r>
      <w:r w:rsidR="003774B4" w:rsidRPr="009A33EC">
        <w:rPr>
          <w:rFonts w:ascii="Arial" w:hAnsi="Arial" w:cs="Arial"/>
        </w:rPr>
        <w:t xml:space="preserve">or </w:t>
      </w:r>
      <w:r w:rsidR="001776CE" w:rsidRPr="009A33EC">
        <w:rPr>
          <w:rFonts w:ascii="Arial" w:hAnsi="Arial" w:cs="Arial"/>
        </w:rPr>
        <w:t xml:space="preserve">the </w:t>
      </w:r>
      <w:r w:rsidR="001B3F94">
        <w:rPr>
          <w:rFonts w:ascii="Arial" w:hAnsi="Arial" w:cs="Arial"/>
        </w:rPr>
        <w:t>C</w:t>
      </w:r>
      <w:r w:rsidR="003774B4" w:rsidRPr="009A33EC">
        <w:rPr>
          <w:rFonts w:ascii="Arial" w:hAnsi="Arial" w:cs="Arial"/>
        </w:rPr>
        <w:t xml:space="preserve">entre for </w:t>
      </w:r>
      <w:r w:rsidR="001B3F94">
        <w:rPr>
          <w:rFonts w:ascii="Arial" w:hAnsi="Arial" w:cs="Arial"/>
        </w:rPr>
        <w:t>P</w:t>
      </w:r>
      <w:r w:rsidR="003774B4" w:rsidRPr="009A33EC">
        <w:rPr>
          <w:rFonts w:ascii="Arial" w:hAnsi="Arial" w:cs="Arial"/>
        </w:rPr>
        <w:t xml:space="preserve">rogressive </w:t>
      </w:r>
      <w:r w:rsidR="001B3F94">
        <w:rPr>
          <w:rFonts w:ascii="Arial" w:hAnsi="Arial" w:cs="Arial"/>
        </w:rPr>
        <w:t>P</w:t>
      </w:r>
      <w:r w:rsidR="003774B4" w:rsidRPr="009A33EC">
        <w:rPr>
          <w:rFonts w:ascii="Arial" w:hAnsi="Arial" w:cs="Arial"/>
        </w:rPr>
        <w:t>olicy</w:t>
      </w:r>
    </w:p>
    <w:p w14:paraId="2005E94B" w14:textId="710EE997" w:rsidR="00677CFB" w:rsidRPr="009A33EC" w:rsidRDefault="00CE77C2" w:rsidP="003504BB">
      <w:pPr>
        <w:ind w:left="360"/>
        <w:rPr>
          <w:rFonts w:ascii="Arial" w:hAnsi="Arial" w:cs="Arial"/>
        </w:rPr>
      </w:pPr>
      <w:r w:rsidRPr="009A33EC">
        <w:rPr>
          <w:rFonts w:ascii="Arial" w:hAnsi="Arial" w:cs="Arial"/>
          <w:b/>
        </w:rPr>
        <w:t>ACTION</w:t>
      </w:r>
      <w:r w:rsidR="00975204">
        <w:rPr>
          <w:rFonts w:ascii="Arial" w:hAnsi="Arial" w:cs="Arial"/>
          <w:b/>
        </w:rPr>
        <w:t xml:space="preserve"> 6</w:t>
      </w:r>
      <w:r w:rsidRPr="009A33EC">
        <w:rPr>
          <w:rFonts w:ascii="Arial" w:hAnsi="Arial" w:cs="Arial"/>
        </w:rPr>
        <w:t>:</w:t>
      </w:r>
      <w:r w:rsidR="001776CE" w:rsidRPr="009A33EC">
        <w:rPr>
          <w:rFonts w:ascii="Arial" w:hAnsi="Arial" w:cs="Arial"/>
        </w:rPr>
        <w:t xml:space="preserve"> </w:t>
      </w:r>
      <w:r w:rsidR="00B5340E" w:rsidRPr="009A33EC">
        <w:rPr>
          <w:rFonts w:ascii="Arial" w:hAnsi="Arial" w:cs="Arial"/>
        </w:rPr>
        <w:t xml:space="preserve">Anna </w:t>
      </w:r>
      <w:r w:rsidR="001776CE" w:rsidRPr="009A33EC">
        <w:rPr>
          <w:rFonts w:ascii="Arial" w:hAnsi="Arial" w:cs="Arial"/>
        </w:rPr>
        <w:t xml:space="preserve">to </w:t>
      </w:r>
      <w:r w:rsidR="00B5340E" w:rsidRPr="009A33EC">
        <w:rPr>
          <w:rFonts w:ascii="Arial" w:hAnsi="Arial" w:cs="Arial"/>
        </w:rPr>
        <w:t>work with Lucy re</w:t>
      </w:r>
      <w:r w:rsidR="001776CE" w:rsidRPr="009A33EC">
        <w:rPr>
          <w:rFonts w:ascii="Arial" w:hAnsi="Arial" w:cs="Arial"/>
        </w:rPr>
        <w:t>g</w:t>
      </w:r>
      <w:r w:rsidR="001B3F94">
        <w:rPr>
          <w:rFonts w:ascii="Arial" w:hAnsi="Arial" w:cs="Arial"/>
        </w:rPr>
        <w:t>ar</w:t>
      </w:r>
      <w:r w:rsidR="001776CE" w:rsidRPr="009A33EC">
        <w:rPr>
          <w:rFonts w:ascii="Arial" w:hAnsi="Arial" w:cs="Arial"/>
        </w:rPr>
        <w:t>ding</w:t>
      </w:r>
      <w:r w:rsidR="00B5340E" w:rsidRPr="009A33EC">
        <w:rPr>
          <w:rFonts w:ascii="Arial" w:hAnsi="Arial" w:cs="Arial"/>
        </w:rPr>
        <w:t xml:space="preserve"> </w:t>
      </w:r>
      <w:r w:rsidR="001776CE" w:rsidRPr="009A33EC">
        <w:rPr>
          <w:rFonts w:ascii="Arial" w:hAnsi="Arial" w:cs="Arial"/>
        </w:rPr>
        <w:t xml:space="preserve">collated research </w:t>
      </w:r>
      <w:r w:rsidR="002A6D11" w:rsidRPr="009A33EC">
        <w:rPr>
          <w:rFonts w:ascii="Arial" w:hAnsi="Arial" w:cs="Arial"/>
        </w:rPr>
        <w:br/>
      </w:r>
      <w:r w:rsidR="000E2A40" w:rsidRPr="009A33EC">
        <w:rPr>
          <w:rFonts w:ascii="Arial" w:hAnsi="Arial" w:cs="Arial"/>
          <w:u w:val="single"/>
        </w:rPr>
        <w:br/>
      </w:r>
      <w:r w:rsidR="006902C9" w:rsidRPr="009A33EC">
        <w:rPr>
          <w:rFonts w:ascii="Arial" w:hAnsi="Arial" w:cs="Arial"/>
          <w:u w:val="single"/>
        </w:rPr>
        <w:t>Lizzi</w:t>
      </w:r>
      <w:r w:rsidR="004003CD" w:rsidRPr="009A33EC">
        <w:rPr>
          <w:rFonts w:ascii="Arial" w:hAnsi="Arial" w:cs="Arial"/>
          <w:u w:val="single"/>
        </w:rPr>
        <w:t xml:space="preserve"> - </w:t>
      </w:r>
      <w:r w:rsidR="00250304" w:rsidRPr="009A33EC">
        <w:rPr>
          <w:rFonts w:ascii="Arial" w:hAnsi="Arial" w:cs="Arial"/>
          <w:u w:val="single"/>
        </w:rPr>
        <w:t>Environmental T</w:t>
      </w:r>
      <w:r w:rsidR="000B5C70" w:rsidRPr="009A33EC">
        <w:rPr>
          <w:rFonts w:ascii="Arial" w:hAnsi="Arial" w:cs="Arial"/>
          <w:u w:val="single"/>
        </w:rPr>
        <w:t xml:space="preserve">ransformation </w:t>
      </w:r>
    </w:p>
    <w:p w14:paraId="71D611E1" w14:textId="77777777" w:rsidR="001B3F94" w:rsidRDefault="006902C9" w:rsidP="009752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75204">
        <w:rPr>
          <w:rFonts w:ascii="Arial" w:hAnsi="Arial" w:cs="Arial"/>
        </w:rPr>
        <w:t xml:space="preserve">Andy announced </w:t>
      </w:r>
      <w:r w:rsidRPr="00975204">
        <w:rPr>
          <w:rFonts w:ascii="Arial" w:hAnsi="Arial" w:cs="Arial"/>
          <w:bCs/>
          <w:color w:val="262626" w:themeColor="text1" w:themeTint="D9"/>
        </w:rPr>
        <w:t xml:space="preserve">Lizzi Testani as the new </w:t>
      </w:r>
      <w:r w:rsidR="001B3F94">
        <w:rPr>
          <w:rFonts w:ascii="Arial" w:hAnsi="Arial" w:cs="Arial"/>
          <w:bCs/>
          <w:color w:val="262626" w:themeColor="text1" w:themeTint="D9"/>
        </w:rPr>
        <w:t>C</w:t>
      </w:r>
      <w:r w:rsidRPr="00975204">
        <w:rPr>
          <w:rFonts w:ascii="Arial" w:hAnsi="Arial" w:cs="Arial"/>
          <w:bCs/>
          <w:color w:val="262626" w:themeColor="text1" w:themeTint="D9"/>
        </w:rPr>
        <w:t xml:space="preserve">hair </w:t>
      </w:r>
      <w:r w:rsidR="001B3F94">
        <w:rPr>
          <w:rFonts w:ascii="Arial" w:hAnsi="Arial" w:cs="Arial"/>
          <w:bCs/>
          <w:color w:val="262626" w:themeColor="text1" w:themeTint="D9"/>
        </w:rPr>
        <w:t>of the</w:t>
      </w:r>
      <w:r w:rsidRPr="00975204">
        <w:rPr>
          <w:rFonts w:ascii="Arial" w:hAnsi="Arial" w:cs="Arial"/>
          <w:bCs/>
          <w:color w:val="262626" w:themeColor="text1" w:themeTint="D9"/>
        </w:rPr>
        <w:t xml:space="preserve"> Environmental Transformation</w:t>
      </w:r>
      <w:r w:rsidR="001B3F94">
        <w:rPr>
          <w:rFonts w:ascii="Arial" w:hAnsi="Arial" w:cs="Arial"/>
          <w:bCs/>
          <w:color w:val="262626" w:themeColor="text1" w:themeTint="D9"/>
        </w:rPr>
        <w:t xml:space="preserve"> FPG</w:t>
      </w:r>
      <w:r w:rsidRPr="00975204">
        <w:rPr>
          <w:rFonts w:ascii="Arial" w:hAnsi="Arial" w:cs="Arial"/>
          <w:bCs/>
          <w:color w:val="262626" w:themeColor="text1" w:themeTint="D9"/>
        </w:rPr>
        <w:t xml:space="preserve">. The </w:t>
      </w:r>
      <w:r w:rsidRPr="00975204">
        <w:rPr>
          <w:rFonts w:ascii="Arial" w:hAnsi="Arial" w:cs="Arial"/>
        </w:rPr>
        <w:t>n</w:t>
      </w:r>
      <w:r w:rsidR="005A1E86" w:rsidRPr="00975204">
        <w:rPr>
          <w:rFonts w:ascii="Arial" w:hAnsi="Arial" w:cs="Arial"/>
        </w:rPr>
        <w:t xml:space="preserve">ext </w:t>
      </w:r>
      <w:r w:rsidRPr="00975204">
        <w:rPr>
          <w:rFonts w:ascii="Arial" w:hAnsi="Arial" w:cs="Arial"/>
        </w:rPr>
        <w:t xml:space="preserve">Environmental Transformation </w:t>
      </w:r>
      <w:r w:rsidR="001B3F94">
        <w:rPr>
          <w:rFonts w:ascii="Arial" w:hAnsi="Arial" w:cs="Arial"/>
        </w:rPr>
        <w:t xml:space="preserve">FPG meeting </w:t>
      </w:r>
      <w:r w:rsidRPr="00975204">
        <w:rPr>
          <w:rFonts w:ascii="Arial" w:hAnsi="Arial" w:cs="Arial"/>
        </w:rPr>
        <w:t>will be on</w:t>
      </w:r>
      <w:r w:rsidR="005A1E86" w:rsidRPr="00975204">
        <w:rPr>
          <w:rFonts w:ascii="Arial" w:hAnsi="Arial" w:cs="Arial"/>
        </w:rPr>
        <w:t xml:space="preserve"> 27</w:t>
      </w:r>
      <w:r w:rsidR="001B3F94" w:rsidRPr="001B3F94">
        <w:rPr>
          <w:rFonts w:ascii="Arial" w:hAnsi="Arial" w:cs="Arial"/>
          <w:vertAlign w:val="superscript"/>
        </w:rPr>
        <w:t>th</w:t>
      </w:r>
      <w:r w:rsidR="005A1E86" w:rsidRPr="00975204">
        <w:rPr>
          <w:rFonts w:ascii="Arial" w:hAnsi="Arial" w:cs="Arial"/>
        </w:rPr>
        <w:t xml:space="preserve"> May</w:t>
      </w:r>
      <w:r w:rsidRPr="00975204">
        <w:rPr>
          <w:rFonts w:ascii="Arial" w:hAnsi="Arial" w:cs="Arial"/>
        </w:rPr>
        <w:t xml:space="preserve">. </w:t>
      </w:r>
    </w:p>
    <w:p w14:paraId="13079563" w14:textId="74FEE64D" w:rsidR="002A6D11" w:rsidRPr="00975204" w:rsidRDefault="000B7A34" w:rsidP="001B3F94">
      <w:pPr>
        <w:pStyle w:val="ListParagraph"/>
        <w:rPr>
          <w:rFonts w:ascii="Arial" w:hAnsi="Arial" w:cs="Arial"/>
        </w:rPr>
      </w:pPr>
      <w:r w:rsidRPr="00975204">
        <w:rPr>
          <w:rFonts w:ascii="Arial" w:hAnsi="Arial" w:cs="Arial"/>
        </w:rPr>
        <w:br/>
      </w:r>
    </w:p>
    <w:p w14:paraId="4771D54C" w14:textId="3C78E9E3" w:rsidR="004239A2" w:rsidRDefault="000B346F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lastRenderedPageBreak/>
        <w:t>IAC Update</w:t>
      </w:r>
      <w:r w:rsidR="006A27E1" w:rsidRPr="009A33EC">
        <w:rPr>
          <w:rFonts w:ascii="Arial" w:hAnsi="Arial" w:cs="Arial"/>
          <w:b/>
          <w:u w:val="single"/>
        </w:rPr>
        <w:t xml:space="preserve"> [Jari</w:t>
      </w:r>
      <w:r w:rsidR="00D62CAA" w:rsidRPr="009A33EC">
        <w:rPr>
          <w:rFonts w:ascii="Arial" w:hAnsi="Arial" w:cs="Arial"/>
          <w:b/>
          <w:u w:val="single"/>
        </w:rPr>
        <w:t>]</w:t>
      </w:r>
    </w:p>
    <w:p w14:paraId="05B17AC4" w14:textId="77777777" w:rsidR="001B3F94" w:rsidRPr="009A33EC" w:rsidRDefault="001B3F94" w:rsidP="001B3F94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4901F342" w14:textId="77777777" w:rsidR="00975204" w:rsidRDefault="00D34AD0" w:rsidP="0097520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5204">
        <w:rPr>
          <w:rFonts w:ascii="Arial" w:hAnsi="Arial" w:cs="Arial"/>
        </w:rPr>
        <w:t>Jari reported a b</w:t>
      </w:r>
      <w:r w:rsidR="004F76AC" w:rsidRPr="00975204">
        <w:rPr>
          <w:rFonts w:ascii="Arial" w:hAnsi="Arial" w:cs="Arial"/>
        </w:rPr>
        <w:t>usy month</w:t>
      </w:r>
      <w:r w:rsidRPr="00975204">
        <w:rPr>
          <w:rFonts w:ascii="Arial" w:hAnsi="Arial" w:cs="Arial"/>
        </w:rPr>
        <w:t xml:space="preserve"> for the IAC</w:t>
      </w:r>
      <w:r w:rsidR="004F76AC" w:rsidRPr="00975204">
        <w:rPr>
          <w:rFonts w:ascii="Arial" w:hAnsi="Arial" w:cs="Arial"/>
        </w:rPr>
        <w:t xml:space="preserve">, </w:t>
      </w:r>
      <w:r w:rsidRPr="00975204">
        <w:rPr>
          <w:rFonts w:ascii="Arial" w:hAnsi="Arial" w:cs="Arial"/>
        </w:rPr>
        <w:t xml:space="preserve">noting that </w:t>
      </w:r>
      <w:r w:rsidR="009A65E4" w:rsidRPr="00975204">
        <w:rPr>
          <w:rFonts w:ascii="Arial" w:hAnsi="Arial" w:cs="Arial"/>
        </w:rPr>
        <w:t>Covid</w:t>
      </w:r>
      <w:r w:rsidRPr="00975204">
        <w:rPr>
          <w:rFonts w:ascii="Arial" w:hAnsi="Arial" w:cs="Arial"/>
        </w:rPr>
        <w:t>-19</w:t>
      </w:r>
      <w:r w:rsidR="004F76AC" w:rsidRPr="00975204">
        <w:rPr>
          <w:rFonts w:ascii="Arial" w:hAnsi="Arial" w:cs="Arial"/>
        </w:rPr>
        <w:t xml:space="preserve"> ha</w:t>
      </w:r>
      <w:r w:rsidRPr="00975204">
        <w:rPr>
          <w:rFonts w:ascii="Arial" w:hAnsi="Arial" w:cs="Arial"/>
        </w:rPr>
        <w:t xml:space="preserve">d not slowed down their progress. </w:t>
      </w:r>
      <w:r w:rsidR="0089110B" w:rsidRPr="00975204">
        <w:rPr>
          <w:rFonts w:ascii="Arial" w:hAnsi="Arial" w:cs="Arial"/>
        </w:rPr>
        <w:t xml:space="preserve">There are four proposals currently under legal review, totalling </w:t>
      </w:r>
      <w:r w:rsidRPr="00975204">
        <w:rPr>
          <w:rFonts w:ascii="Arial" w:hAnsi="Arial" w:cs="Arial"/>
        </w:rPr>
        <w:t>£</w:t>
      </w:r>
      <w:r w:rsidR="004F76AC" w:rsidRPr="00975204">
        <w:rPr>
          <w:rFonts w:ascii="Arial" w:hAnsi="Arial" w:cs="Arial"/>
        </w:rPr>
        <w:t>700,</w:t>
      </w:r>
      <w:r w:rsidRPr="00975204">
        <w:rPr>
          <w:rFonts w:ascii="Arial" w:hAnsi="Arial" w:cs="Arial"/>
        </w:rPr>
        <w:t>0</w:t>
      </w:r>
      <w:r w:rsidR="004F76AC" w:rsidRPr="00975204">
        <w:rPr>
          <w:rFonts w:ascii="Arial" w:hAnsi="Arial" w:cs="Arial"/>
        </w:rPr>
        <w:t>00 across all impact themes (</w:t>
      </w:r>
      <w:r w:rsidRPr="00975204">
        <w:rPr>
          <w:rFonts w:ascii="Arial" w:hAnsi="Arial" w:cs="Arial"/>
        </w:rPr>
        <w:t xml:space="preserve">excluding </w:t>
      </w:r>
      <w:r w:rsidR="004F76AC" w:rsidRPr="00975204">
        <w:rPr>
          <w:rFonts w:ascii="Arial" w:hAnsi="Arial" w:cs="Arial"/>
        </w:rPr>
        <w:t>NCGH)</w:t>
      </w:r>
      <w:r w:rsidRPr="00975204">
        <w:rPr>
          <w:rFonts w:ascii="Arial" w:hAnsi="Arial" w:cs="Arial"/>
        </w:rPr>
        <w:t xml:space="preserve">. </w:t>
      </w:r>
    </w:p>
    <w:p w14:paraId="303AD0A9" w14:textId="635C2C8B" w:rsidR="00D15321" w:rsidRDefault="0089110B" w:rsidP="00D1532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5204">
        <w:rPr>
          <w:rFonts w:ascii="Arial" w:hAnsi="Arial" w:cs="Arial"/>
        </w:rPr>
        <w:t xml:space="preserve">The first social impact investment with </w:t>
      </w:r>
      <w:r w:rsidRPr="00975204">
        <w:rPr>
          <w:rFonts w:ascii="Arial" w:hAnsi="Arial" w:cs="Arial"/>
          <w:i/>
        </w:rPr>
        <w:t>Talking Money</w:t>
      </w:r>
      <w:r w:rsidRPr="00975204">
        <w:rPr>
          <w:rFonts w:ascii="Arial" w:hAnsi="Arial" w:cs="Arial"/>
        </w:rPr>
        <w:t xml:space="preserve"> </w:t>
      </w:r>
      <w:r w:rsidR="00975204" w:rsidRPr="00975204">
        <w:rPr>
          <w:rFonts w:ascii="Arial" w:hAnsi="Arial" w:cs="Arial"/>
        </w:rPr>
        <w:t>totalling £150,000, has been completed</w:t>
      </w:r>
      <w:r w:rsidR="00950DF8">
        <w:rPr>
          <w:rFonts w:ascii="Arial" w:hAnsi="Arial" w:cs="Arial"/>
        </w:rPr>
        <w:t>, and was now in the public arena</w:t>
      </w:r>
      <w:r w:rsidRPr="00975204">
        <w:rPr>
          <w:rFonts w:ascii="Arial" w:hAnsi="Arial" w:cs="Arial"/>
        </w:rPr>
        <w:t xml:space="preserve">. The IAC enjoyed </w:t>
      </w:r>
      <w:r w:rsidR="004F76AC" w:rsidRPr="00975204">
        <w:rPr>
          <w:rFonts w:ascii="Arial" w:hAnsi="Arial" w:cs="Arial"/>
        </w:rPr>
        <w:t>working with them</w:t>
      </w:r>
      <w:r w:rsidRPr="00975204">
        <w:rPr>
          <w:rFonts w:ascii="Arial" w:hAnsi="Arial" w:cs="Arial"/>
        </w:rPr>
        <w:t xml:space="preserve"> and noted their </w:t>
      </w:r>
      <w:r w:rsidR="001B3F94">
        <w:rPr>
          <w:rFonts w:ascii="Arial" w:hAnsi="Arial" w:cs="Arial"/>
        </w:rPr>
        <w:t>significant growth</w:t>
      </w:r>
      <w:r w:rsidRPr="00975204">
        <w:rPr>
          <w:rFonts w:ascii="Arial" w:hAnsi="Arial" w:cs="Arial"/>
        </w:rPr>
        <w:t xml:space="preserve"> in demand during this period. </w:t>
      </w:r>
      <w:r w:rsidR="004F76AC" w:rsidRPr="00975204">
        <w:rPr>
          <w:rFonts w:ascii="Arial" w:hAnsi="Arial" w:cs="Arial"/>
        </w:rPr>
        <w:t xml:space="preserve"> </w:t>
      </w:r>
    </w:p>
    <w:p w14:paraId="6F3D0D24" w14:textId="77777777" w:rsidR="00B042A9" w:rsidRPr="00B042A9" w:rsidRDefault="00B042A9" w:rsidP="00B042A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042A9">
        <w:rPr>
          <w:rFonts w:ascii="Arial" w:hAnsi="Arial" w:cs="Arial"/>
        </w:rPr>
        <w:t>The IAC met on 12</w:t>
      </w:r>
      <w:r w:rsidRPr="00B042A9">
        <w:rPr>
          <w:rFonts w:ascii="Arial" w:hAnsi="Arial" w:cs="Arial"/>
          <w:vertAlign w:val="superscript"/>
        </w:rPr>
        <w:t>th</w:t>
      </w:r>
      <w:r w:rsidRPr="00B042A9">
        <w:rPr>
          <w:rFonts w:ascii="Arial" w:hAnsi="Arial" w:cs="Arial"/>
        </w:rPr>
        <w:t xml:space="preserve"> May to discuss two cases: 1) a large potential direct investment into a community initiative and 2) a smaller ‘C19 Bursary’ scheme to be financed using patient capital investing into a cohort of current investees working together on C19 responses in the health and personal finance space. </w:t>
      </w:r>
    </w:p>
    <w:p w14:paraId="75CB24CE" w14:textId="69FB80E2" w:rsidR="00906D17" w:rsidRDefault="005012CA" w:rsidP="00906D1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15321">
        <w:rPr>
          <w:rFonts w:ascii="Arial" w:hAnsi="Arial" w:cs="Arial"/>
        </w:rPr>
        <w:t xml:space="preserve">The pipeline </w:t>
      </w:r>
      <w:r w:rsidR="009A65E4" w:rsidRPr="00D15321">
        <w:rPr>
          <w:rFonts w:ascii="Arial" w:hAnsi="Arial" w:cs="Arial"/>
        </w:rPr>
        <w:t>visibility</w:t>
      </w:r>
      <w:r w:rsidRPr="00D15321">
        <w:rPr>
          <w:rFonts w:ascii="Arial" w:hAnsi="Arial" w:cs="Arial"/>
        </w:rPr>
        <w:t xml:space="preserve"> </w:t>
      </w:r>
      <w:r w:rsidR="00950DF8">
        <w:rPr>
          <w:rFonts w:ascii="Arial" w:hAnsi="Arial" w:cs="Arial"/>
        </w:rPr>
        <w:t xml:space="preserve">looking forward </w:t>
      </w:r>
      <w:r w:rsidRPr="00D15321">
        <w:rPr>
          <w:rFonts w:ascii="Arial" w:hAnsi="Arial" w:cs="Arial"/>
        </w:rPr>
        <w:t>has not changed since Covid-</w:t>
      </w:r>
      <w:r w:rsidR="009A33EC" w:rsidRPr="00D15321">
        <w:rPr>
          <w:rFonts w:ascii="Arial" w:hAnsi="Arial" w:cs="Arial"/>
        </w:rPr>
        <w:t>19;</w:t>
      </w:r>
      <w:r w:rsidRPr="00D15321">
        <w:rPr>
          <w:rFonts w:ascii="Arial" w:hAnsi="Arial" w:cs="Arial"/>
        </w:rPr>
        <w:t xml:space="preserve"> it remains 2-</w:t>
      </w:r>
      <w:r w:rsidR="004F76AC" w:rsidRPr="00D15321">
        <w:rPr>
          <w:rFonts w:ascii="Arial" w:hAnsi="Arial" w:cs="Arial"/>
        </w:rPr>
        <w:t xml:space="preserve">3 </w:t>
      </w:r>
      <w:r w:rsidR="009A65E4" w:rsidRPr="00D15321">
        <w:rPr>
          <w:rFonts w:ascii="Arial" w:hAnsi="Arial" w:cs="Arial"/>
        </w:rPr>
        <w:t>months</w:t>
      </w:r>
      <w:r w:rsidRPr="00D15321">
        <w:rPr>
          <w:rFonts w:ascii="Arial" w:hAnsi="Arial" w:cs="Arial"/>
        </w:rPr>
        <w:t>, with last minute applications</w:t>
      </w:r>
      <w:r w:rsidR="004F76AC" w:rsidRPr="00D15321">
        <w:rPr>
          <w:rFonts w:ascii="Arial" w:hAnsi="Arial" w:cs="Arial"/>
        </w:rPr>
        <w:t xml:space="preserve">. </w:t>
      </w:r>
      <w:r w:rsidRPr="00D15321">
        <w:rPr>
          <w:rFonts w:ascii="Arial" w:hAnsi="Arial" w:cs="Arial"/>
        </w:rPr>
        <w:t xml:space="preserve">However, </w:t>
      </w:r>
      <w:r w:rsidR="00D15321" w:rsidRPr="00D15321">
        <w:rPr>
          <w:rFonts w:ascii="Arial" w:hAnsi="Arial" w:cs="Arial"/>
        </w:rPr>
        <w:t xml:space="preserve">applicants are looking forward and preparing </w:t>
      </w:r>
      <w:r w:rsidRPr="00D15321">
        <w:rPr>
          <w:rFonts w:ascii="Arial" w:hAnsi="Arial" w:cs="Arial"/>
        </w:rPr>
        <w:t xml:space="preserve">for </w:t>
      </w:r>
      <w:r w:rsidR="004F76AC" w:rsidRPr="00D15321">
        <w:rPr>
          <w:rFonts w:ascii="Arial" w:hAnsi="Arial" w:cs="Arial"/>
        </w:rPr>
        <w:t>6-9 month</w:t>
      </w:r>
      <w:r w:rsidRPr="00D15321">
        <w:rPr>
          <w:rFonts w:ascii="Arial" w:hAnsi="Arial" w:cs="Arial"/>
        </w:rPr>
        <w:t>s</w:t>
      </w:r>
      <w:r w:rsidR="004F76AC" w:rsidRPr="00D15321">
        <w:rPr>
          <w:rFonts w:ascii="Arial" w:hAnsi="Arial" w:cs="Arial"/>
        </w:rPr>
        <w:t xml:space="preserve"> ahead. </w:t>
      </w:r>
    </w:p>
    <w:p w14:paraId="346A5197" w14:textId="74BE6E3C" w:rsidR="00906D17" w:rsidRDefault="00260070" w:rsidP="00906D1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012CA" w:rsidRPr="00906D17">
        <w:rPr>
          <w:rFonts w:ascii="Arial" w:hAnsi="Arial" w:cs="Arial"/>
        </w:rPr>
        <w:t xml:space="preserve">e are currently </w:t>
      </w:r>
      <w:r>
        <w:rPr>
          <w:rFonts w:ascii="Arial" w:hAnsi="Arial" w:cs="Arial"/>
        </w:rPr>
        <w:t>reviewing</w:t>
      </w:r>
      <w:r w:rsidR="005012CA" w:rsidRPr="00906D17">
        <w:rPr>
          <w:rFonts w:ascii="Arial" w:hAnsi="Arial" w:cs="Arial"/>
        </w:rPr>
        <w:t xml:space="preserve"> applications for </w:t>
      </w:r>
      <w:r>
        <w:rPr>
          <w:rFonts w:ascii="Arial" w:hAnsi="Arial" w:cs="Arial"/>
        </w:rPr>
        <w:t>E</w:t>
      </w:r>
      <w:r w:rsidR="004F76AC" w:rsidRPr="00906D17">
        <w:rPr>
          <w:rFonts w:ascii="Arial" w:hAnsi="Arial" w:cs="Arial"/>
        </w:rPr>
        <w:t>nviron</w:t>
      </w:r>
      <w:r w:rsidR="005012CA" w:rsidRPr="00906D17">
        <w:rPr>
          <w:rFonts w:ascii="Arial" w:hAnsi="Arial" w:cs="Arial"/>
        </w:rPr>
        <w:t xml:space="preserve">mental </w:t>
      </w:r>
      <w:r>
        <w:rPr>
          <w:rFonts w:ascii="Arial" w:hAnsi="Arial" w:cs="Arial"/>
        </w:rPr>
        <w:t>T</w:t>
      </w:r>
      <w:r w:rsidR="005012CA" w:rsidRPr="00906D17">
        <w:rPr>
          <w:rFonts w:ascii="Arial" w:hAnsi="Arial" w:cs="Arial"/>
        </w:rPr>
        <w:t>ransformation</w:t>
      </w:r>
      <w:r w:rsidR="004F76AC" w:rsidRPr="00906D1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</w:t>
      </w:r>
      <w:r w:rsidR="004F76AC" w:rsidRPr="00906D17">
        <w:rPr>
          <w:rFonts w:ascii="Arial" w:hAnsi="Arial" w:cs="Arial"/>
        </w:rPr>
        <w:t>omm</w:t>
      </w:r>
      <w:r w:rsidR="005012CA" w:rsidRPr="00906D17">
        <w:rPr>
          <w:rFonts w:ascii="Arial" w:hAnsi="Arial" w:cs="Arial"/>
        </w:rPr>
        <w:t xml:space="preserve">unity </w:t>
      </w:r>
      <w:r>
        <w:rPr>
          <w:rFonts w:ascii="Arial" w:hAnsi="Arial" w:cs="Arial"/>
        </w:rPr>
        <w:t>I</w:t>
      </w:r>
      <w:r w:rsidR="005012CA" w:rsidRPr="00906D17">
        <w:rPr>
          <w:rFonts w:ascii="Arial" w:hAnsi="Arial" w:cs="Arial"/>
        </w:rPr>
        <w:t>nitiatives</w:t>
      </w:r>
      <w:r>
        <w:rPr>
          <w:rFonts w:ascii="Arial" w:hAnsi="Arial" w:cs="Arial"/>
        </w:rPr>
        <w:t>,</w:t>
      </w:r>
      <w:r w:rsidR="004F76AC" w:rsidRPr="00906D17">
        <w:rPr>
          <w:rFonts w:ascii="Arial" w:hAnsi="Arial" w:cs="Arial"/>
        </w:rPr>
        <w:t xml:space="preserve"> with </w:t>
      </w:r>
      <w:r w:rsidR="005012CA" w:rsidRPr="00906D17">
        <w:rPr>
          <w:rFonts w:ascii="Arial" w:hAnsi="Arial" w:cs="Arial"/>
        </w:rPr>
        <w:t xml:space="preserve">an </w:t>
      </w:r>
      <w:r w:rsidR="004F76AC" w:rsidRPr="00906D17">
        <w:rPr>
          <w:rFonts w:ascii="Arial" w:hAnsi="Arial" w:cs="Arial"/>
        </w:rPr>
        <w:t>addition</w:t>
      </w:r>
      <w:r w:rsidR="005012CA" w:rsidRPr="00906D17">
        <w:rPr>
          <w:rFonts w:ascii="Arial" w:hAnsi="Arial" w:cs="Arial"/>
        </w:rPr>
        <w:t xml:space="preserve">al </w:t>
      </w:r>
      <w:r w:rsidR="00906D17" w:rsidRPr="00906D17">
        <w:rPr>
          <w:rFonts w:ascii="Arial" w:hAnsi="Arial" w:cs="Arial"/>
        </w:rPr>
        <w:t>application</w:t>
      </w:r>
      <w:r w:rsidR="005012CA" w:rsidRPr="00906D17">
        <w:rPr>
          <w:rFonts w:ascii="Arial" w:hAnsi="Arial" w:cs="Arial"/>
        </w:rPr>
        <w:t xml:space="preserve"> on </w:t>
      </w:r>
      <w:r w:rsidR="004F76AC" w:rsidRPr="00906D17">
        <w:rPr>
          <w:rFonts w:ascii="Arial" w:hAnsi="Arial" w:cs="Arial"/>
        </w:rPr>
        <w:t>health and wellbeing</w:t>
      </w:r>
      <w:r>
        <w:rPr>
          <w:rFonts w:ascii="Arial" w:hAnsi="Arial" w:cs="Arial"/>
        </w:rPr>
        <w:t>;</w:t>
      </w:r>
      <w:r w:rsidR="004F76AC" w:rsidRPr="00906D17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total there</w:t>
      </w:r>
      <w:r w:rsidR="005012CA" w:rsidRPr="00906D17">
        <w:rPr>
          <w:rFonts w:ascii="Arial" w:hAnsi="Arial" w:cs="Arial"/>
        </w:rPr>
        <w:t xml:space="preserve"> is in </w:t>
      </w:r>
      <w:r>
        <w:rPr>
          <w:rFonts w:ascii="Arial" w:hAnsi="Arial" w:cs="Arial"/>
        </w:rPr>
        <w:t>ex</w:t>
      </w:r>
      <w:r w:rsidR="004F76AC" w:rsidRPr="00906D17">
        <w:rPr>
          <w:rFonts w:ascii="Arial" w:hAnsi="Arial" w:cs="Arial"/>
        </w:rPr>
        <w:t xml:space="preserve">cess of </w:t>
      </w:r>
      <w:r w:rsidR="005012CA" w:rsidRPr="00906D17">
        <w:rPr>
          <w:rFonts w:ascii="Arial" w:hAnsi="Arial" w:cs="Arial"/>
        </w:rPr>
        <w:t>£</w:t>
      </w:r>
      <w:r w:rsidR="004F76AC" w:rsidRPr="00906D17">
        <w:rPr>
          <w:rFonts w:ascii="Arial" w:hAnsi="Arial" w:cs="Arial"/>
        </w:rPr>
        <w:t>1 mill</w:t>
      </w:r>
      <w:r w:rsidR="005012CA" w:rsidRPr="00906D17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 of </w:t>
      </w:r>
      <w:r w:rsidR="00950DF8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>investment in process</w:t>
      </w:r>
      <w:r w:rsidR="004F76AC" w:rsidRPr="00906D17">
        <w:rPr>
          <w:rFonts w:ascii="Arial" w:hAnsi="Arial" w:cs="Arial"/>
        </w:rPr>
        <w:t xml:space="preserve">. </w:t>
      </w:r>
    </w:p>
    <w:p w14:paraId="553D4CE7" w14:textId="6FF68081" w:rsidR="00906D17" w:rsidRDefault="005012CA" w:rsidP="00906D1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06D17">
        <w:rPr>
          <w:rFonts w:ascii="Arial" w:hAnsi="Arial" w:cs="Arial"/>
        </w:rPr>
        <w:t>We are a</w:t>
      </w:r>
      <w:r w:rsidR="004F76AC" w:rsidRPr="00906D17">
        <w:rPr>
          <w:rFonts w:ascii="Arial" w:hAnsi="Arial" w:cs="Arial"/>
        </w:rPr>
        <w:t>bout to go through</w:t>
      </w:r>
      <w:r w:rsidR="00906D17" w:rsidRPr="00906D17">
        <w:rPr>
          <w:rFonts w:ascii="Arial" w:hAnsi="Arial" w:cs="Arial"/>
        </w:rPr>
        <w:t xml:space="preserve"> our</w:t>
      </w:r>
      <w:r w:rsidR="004F76AC" w:rsidRPr="00906D17">
        <w:rPr>
          <w:rFonts w:ascii="Arial" w:hAnsi="Arial" w:cs="Arial"/>
        </w:rPr>
        <w:t xml:space="preserve"> 6</w:t>
      </w:r>
      <w:r w:rsidR="00950DF8">
        <w:rPr>
          <w:rFonts w:ascii="Arial" w:hAnsi="Arial" w:cs="Arial"/>
        </w:rPr>
        <w:t>-</w:t>
      </w:r>
      <w:r w:rsidR="004F76AC" w:rsidRPr="00906D17">
        <w:rPr>
          <w:rFonts w:ascii="Arial" w:hAnsi="Arial" w:cs="Arial"/>
        </w:rPr>
        <w:t xml:space="preserve">monthly </w:t>
      </w:r>
      <w:r w:rsidR="00950DF8">
        <w:rPr>
          <w:rFonts w:ascii="Arial" w:hAnsi="Arial" w:cs="Arial"/>
        </w:rPr>
        <w:t xml:space="preserve">review </w:t>
      </w:r>
      <w:r w:rsidRPr="00906D17">
        <w:rPr>
          <w:rFonts w:ascii="Arial" w:hAnsi="Arial" w:cs="Arial"/>
        </w:rPr>
        <w:t>process</w:t>
      </w:r>
      <w:r w:rsidR="00C15138" w:rsidRPr="00906D17">
        <w:rPr>
          <w:rFonts w:ascii="Arial" w:hAnsi="Arial" w:cs="Arial"/>
        </w:rPr>
        <w:t xml:space="preserve"> </w:t>
      </w:r>
      <w:r w:rsidR="004F76AC" w:rsidRPr="00906D17">
        <w:rPr>
          <w:rFonts w:ascii="Arial" w:hAnsi="Arial" w:cs="Arial"/>
        </w:rPr>
        <w:t>with investors</w:t>
      </w:r>
      <w:r w:rsidR="00260070">
        <w:rPr>
          <w:rFonts w:ascii="Arial" w:hAnsi="Arial" w:cs="Arial"/>
        </w:rPr>
        <w:t xml:space="preserve"> (led by Big Society Capital)</w:t>
      </w:r>
      <w:r w:rsidR="00906D17">
        <w:rPr>
          <w:rFonts w:ascii="Arial" w:hAnsi="Arial" w:cs="Arial"/>
        </w:rPr>
        <w:t xml:space="preserve">. </w:t>
      </w:r>
    </w:p>
    <w:p w14:paraId="12995F60" w14:textId="7073FF33" w:rsidR="00906D17" w:rsidRDefault="004F76AC" w:rsidP="00906D1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06D17">
        <w:rPr>
          <w:rFonts w:ascii="Arial" w:hAnsi="Arial" w:cs="Arial"/>
        </w:rPr>
        <w:t xml:space="preserve">Lucy </w:t>
      </w:r>
      <w:r w:rsidR="0090755E" w:rsidRPr="00906D17">
        <w:rPr>
          <w:rFonts w:ascii="Arial" w:hAnsi="Arial" w:cs="Arial"/>
        </w:rPr>
        <w:t xml:space="preserve">is </w:t>
      </w:r>
      <w:r w:rsidRPr="00906D17">
        <w:rPr>
          <w:rFonts w:ascii="Arial" w:hAnsi="Arial" w:cs="Arial"/>
        </w:rPr>
        <w:t>review</w:t>
      </w:r>
      <w:r w:rsidR="0090755E" w:rsidRPr="00906D17">
        <w:rPr>
          <w:rFonts w:ascii="Arial" w:hAnsi="Arial" w:cs="Arial"/>
        </w:rPr>
        <w:t>ing</w:t>
      </w:r>
      <w:r w:rsidRPr="00906D17">
        <w:rPr>
          <w:rFonts w:ascii="Arial" w:hAnsi="Arial" w:cs="Arial"/>
        </w:rPr>
        <w:t xml:space="preserve"> impact measures </w:t>
      </w:r>
      <w:r w:rsidR="00260070">
        <w:rPr>
          <w:rFonts w:ascii="Arial" w:hAnsi="Arial" w:cs="Arial"/>
        </w:rPr>
        <w:t>and progress</w:t>
      </w:r>
      <w:r w:rsidRPr="00906D17">
        <w:rPr>
          <w:rFonts w:ascii="Arial" w:hAnsi="Arial" w:cs="Arial"/>
        </w:rPr>
        <w:t xml:space="preserve"> with </w:t>
      </w:r>
      <w:r w:rsidR="00950DF8">
        <w:rPr>
          <w:rFonts w:ascii="Arial" w:hAnsi="Arial" w:cs="Arial"/>
        </w:rPr>
        <w:t xml:space="preserve">the </w:t>
      </w:r>
      <w:r w:rsidR="00260070">
        <w:rPr>
          <w:rFonts w:ascii="Arial" w:hAnsi="Arial" w:cs="Arial"/>
        </w:rPr>
        <w:t>Centre for T</w:t>
      </w:r>
      <w:r w:rsidR="004D2CF8" w:rsidRPr="00906D17">
        <w:rPr>
          <w:rFonts w:ascii="Arial" w:hAnsi="Arial" w:cs="Arial"/>
        </w:rPr>
        <w:t xml:space="preserve">hriving </w:t>
      </w:r>
      <w:r w:rsidR="00260070">
        <w:rPr>
          <w:rFonts w:ascii="Arial" w:hAnsi="Arial" w:cs="Arial"/>
        </w:rPr>
        <w:t>P</w:t>
      </w:r>
      <w:r w:rsidR="00941FE9" w:rsidRPr="00906D17">
        <w:rPr>
          <w:rFonts w:ascii="Arial" w:hAnsi="Arial" w:cs="Arial"/>
        </w:rPr>
        <w:t>laces</w:t>
      </w:r>
      <w:r w:rsidR="00260070">
        <w:rPr>
          <w:rFonts w:ascii="Arial" w:hAnsi="Arial" w:cs="Arial"/>
        </w:rPr>
        <w:t xml:space="preserve"> and we</w:t>
      </w:r>
      <w:r w:rsidR="0090755E" w:rsidRPr="00906D17">
        <w:rPr>
          <w:rFonts w:ascii="Arial" w:hAnsi="Arial" w:cs="Arial"/>
        </w:rPr>
        <w:t xml:space="preserve"> </w:t>
      </w:r>
      <w:r w:rsidR="00950DF8">
        <w:rPr>
          <w:rFonts w:ascii="Arial" w:hAnsi="Arial" w:cs="Arial"/>
        </w:rPr>
        <w:t xml:space="preserve">remain </w:t>
      </w:r>
      <w:r w:rsidRPr="00906D17">
        <w:rPr>
          <w:rFonts w:ascii="Arial" w:hAnsi="Arial" w:cs="Arial"/>
        </w:rPr>
        <w:t xml:space="preserve">confident </w:t>
      </w:r>
      <w:r w:rsidR="00260070">
        <w:rPr>
          <w:rFonts w:ascii="Arial" w:hAnsi="Arial" w:cs="Arial"/>
        </w:rPr>
        <w:t xml:space="preserve">that </w:t>
      </w:r>
      <w:r w:rsidRPr="00906D17">
        <w:rPr>
          <w:rFonts w:ascii="Arial" w:hAnsi="Arial" w:cs="Arial"/>
        </w:rPr>
        <w:t>we will a</w:t>
      </w:r>
      <w:r w:rsidR="00260070">
        <w:rPr>
          <w:rFonts w:ascii="Arial" w:hAnsi="Arial" w:cs="Arial"/>
        </w:rPr>
        <w:t>chieve a</w:t>
      </w:r>
      <w:r w:rsidRPr="00906D17">
        <w:rPr>
          <w:rFonts w:ascii="Arial" w:hAnsi="Arial" w:cs="Arial"/>
        </w:rPr>
        <w:t xml:space="preserve"> good </w:t>
      </w:r>
      <w:r w:rsidR="009A65E4" w:rsidRPr="00906D17">
        <w:rPr>
          <w:rFonts w:ascii="Arial" w:hAnsi="Arial" w:cs="Arial"/>
        </w:rPr>
        <w:t>outcome</w:t>
      </w:r>
      <w:r w:rsidRPr="00906D17">
        <w:rPr>
          <w:rFonts w:ascii="Arial" w:hAnsi="Arial" w:cs="Arial"/>
        </w:rPr>
        <w:t xml:space="preserve"> </w:t>
      </w:r>
      <w:r w:rsidR="00260070">
        <w:rPr>
          <w:rFonts w:ascii="Arial" w:hAnsi="Arial" w:cs="Arial"/>
        </w:rPr>
        <w:t>from this work</w:t>
      </w:r>
      <w:r w:rsidRPr="00906D17">
        <w:rPr>
          <w:rFonts w:ascii="Arial" w:hAnsi="Arial" w:cs="Arial"/>
        </w:rPr>
        <w:t>.</w:t>
      </w:r>
      <w:r w:rsidR="0090755E" w:rsidRPr="00906D17">
        <w:rPr>
          <w:rFonts w:ascii="Arial" w:hAnsi="Arial" w:cs="Arial"/>
        </w:rPr>
        <w:t xml:space="preserve"> </w:t>
      </w:r>
    </w:p>
    <w:p w14:paraId="3FF4CA53" w14:textId="151F6123" w:rsidR="00C01236" w:rsidRPr="00906D17" w:rsidRDefault="00C01236" w:rsidP="00260070">
      <w:pPr>
        <w:pStyle w:val="ListParagraph"/>
        <w:rPr>
          <w:rFonts w:ascii="Arial" w:hAnsi="Arial" w:cs="Arial"/>
        </w:rPr>
      </w:pPr>
    </w:p>
    <w:p w14:paraId="18504AA7" w14:textId="4E61D05A" w:rsidR="00F702F6" w:rsidRPr="009A33EC" w:rsidRDefault="005A1E86" w:rsidP="005A1E86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 xml:space="preserve">Fundraising update – Sacha </w:t>
      </w:r>
    </w:p>
    <w:p w14:paraId="11DF7397" w14:textId="3EB06D4F" w:rsidR="009E522C" w:rsidRPr="009A33EC" w:rsidRDefault="00701D0D" w:rsidP="00F26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Sacha outlined t</w:t>
      </w:r>
      <w:r w:rsidR="00015CC7">
        <w:rPr>
          <w:rFonts w:ascii="Arial" w:hAnsi="Arial" w:cs="Arial"/>
        </w:rPr>
        <w:t>he key m</w:t>
      </w:r>
      <w:r w:rsidR="00F07289" w:rsidRPr="009A33EC">
        <w:rPr>
          <w:rFonts w:ascii="Arial" w:hAnsi="Arial" w:cs="Arial"/>
        </w:rPr>
        <w:t>arket and comm</w:t>
      </w:r>
      <w:r w:rsidR="004D08F9" w:rsidRPr="009A33EC">
        <w:rPr>
          <w:rFonts w:ascii="Arial" w:hAnsi="Arial" w:cs="Arial"/>
        </w:rPr>
        <w:t>unication</w:t>
      </w:r>
      <w:r w:rsidR="00F07289" w:rsidRPr="009A33EC">
        <w:rPr>
          <w:rFonts w:ascii="Arial" w:hAnsi="Arial" w:cs="Arial"/>
        </w:rPr>
        <w:t>s strategy</w:t>
      </w:r>
      <w:r w:rsidR="00015CC7">
        <w:rPr>
          <w:rFonts w:ascii="Arial" w:hAnsi="Arial" w:cs="Arial"/>
        </w:rPr>
        <w:t>:</w:t>
      </w:r>
    </w:p>
    <w:p w14:paraId="5B56B523" w14:textId="5B80B789" w:rsidR="00F07289" w:rsidRPr="009A33EC" w:rsidRDefault="00015CC7" w:rsidP="00F072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Create a s</w:t>
      </w:r>
      <w:r w:rsidR="00F07289" w:rsidRPr="009A33EC">
        <w:rPr>
          <w:rFonts w:ascii="Arial" w:hAnsi="Arial" w:cs="Arial"/>
        </w:rPr>
        <w:t>trong</w:t>
      </w:r>
      <w:r>
        <w:rPr>
          <w:rFonts w:ascii="Arial" w:hAnsi="Arial" w:cs="Arial"/>
        </w:rPr>
        <w:t xml:space="preserve"> and connected</w:t>
      </w:r>
      <w:r w:rsidR="00F07289" w:rsidRPr="009A33EC">
        <w:rPr>
          <w:rFonts w:ascii="Arial" w:hAnsi="Arial" w:cs="Arial"/>
        </w:rPr>
        <w:t xml:space="preserve"> brand </w:t>
      </w:r>
    </w:p>
    <w:p w14:paraId="090F2BD4" w14:textId="2FD89AC1" w:rsidR="00F07289" w:rsidRPr="009A33EC" w:rsidRDefault="00015CC7" w:rsidP="00F072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Utilise tools, such as </w:t>
      </w:r>
      <w:r w:rsidR="00F07289" w:rsidRPr="009A33EC">
        <w:rPr>
          <w:rFonts w:ascii="Arial" w:hAnsi="Arial" w:cs="Arial"/>
        </w:rPr>
        <w:t xml:space="preserve">social media, </w:t>
      </w:r>
      <w:r w:rsidR="009A65E4" w:rsidRPr="009A33EC">
        <w:rPr>
          <w:rFonts w:ascii="Arial" w:hAnsi="Arial" w:cs="Arial"/>
        </w:rPr>
        <w:t>newsletter</w:t>
      </w:r>
      <w:r>
        <w:rPr>
          <w:rFonts w:ascii="Arial" w:hAnsi="Arial" w:cs="Arial"/>
        </w:rPr>
        <w:t>s</w:t>
      </w:r>
      <w:r w:rsidR="00F07289" w:rsidRPr="009A3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</w:t>
      </w:r>
      <w:r w:rsidR="00F07289" w:rsidRPr="009A33EC">
        <w:rPr>
          <w:rFonts w:ascii="Arial" w:hAnsi="Arial" w:cs="Arial"/>
        </w:rPr>
        <w:t>website</w:t>
      </w:r>
    </w:p>
    <w:p w14:paraId="7C7F4B54" w14:textId="1A06B13E" w:rsidR="00F07289" w:rsidRPr="009A33EC" w:rsidRDefault="00015CC7" w:rsidP="00F072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A65E4" w:rsidRPr="009A33EC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</w:t>
      </w:r>
      <w:r w:rsidR="00F07289" w:rsidRPr="009A33EC">
        <w:rPr>
          <w:rFonts w:ascii="Arial" w:hAnsi="Arial" w:cs="Arial"/>
        </w:rPr>
        <w:t>app</w:t>
      </w:r>
      <w:r>
        <w:rPr>
          <w:rFonts w:ascii="Arial" w:hAnsi="Arial" w:cs="Arial"/>
        </w:rPr>
        <w:t>licants</w:t>
      </w:r>
      <w:r w:rsidR="00260070">
        <w:rPr>
          <w:rFonts w:ascii="Arial" w:hAnsi="Arial" w:cs="Arial"/>
        </w:rPr>
        <w:t>’</w:t>
      </w:r>
      <w:r w:rsidR="00F07289" w:rsidRPr="009A33EC">
        <w:rPr>
          <w:rFonts w:ascii="Arial" w:hAnsi="Arial" w:cs="Arial"/>
        </w:rPr>
        <w:t xml:space="preserve"> journey</w:t>
      </w:r>
    </w:p>
    <w:p w14:paraId="75098AD2" w14:textId="0DCA4A8E" w:rsidR="00F07289" w:rsidRPr="009A33EC" w:rsidRDefault="00F07289" w:rsidP="00F072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Create material for </w:t>
      </w:r>
      <w:r w:rsidR="00015CC7">
        <w:rPr>
          <w:rFonts w:ascii="Arial" w:hAnsi="Arial" w:cs="Arial"/>
        </w:rPr>
        <w:t xml:space="preserve">a </w:t>
      </w:r>
      <w:r w:rsidRPr="009A33EC">
        <w:rPr>
          <w:rFonts w:ascii="Arial" w:hAnsi="Arial" w:cs="Arial"/>
        </w:rPr>
        <w:t xml:space="preserve">video </w:t>
      </w:r>
    </w:p>
    <w:p w14:paraId="25B74983" w14:textId="126668F7" w:rsidR="00F07289" w:rsidRPr="00BA320F" w:rsidRDefault="00BA320F" w:rsidP="00F072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A320F">
        <w:rPr>
          <w:rFonts w:ascii="Arial" w:hAnsi="Arial" w:cs="Arial"/>
        </w:rPr>
        <w:t xml:space="preserve">Create </w:t>
      </w:r>
      <w:r w:rsidR="00260070">
        <w:rPr>
          <w:rFonts w:ascii="Arial" w:hAnsi="Arial" w:cs="Arial"/>
        </w:rPr>
        <w:t xml:space="preserve">a message of </w:t>
      </w:r>
      <w:r w:rsidRPr="00BA320F">
        <w:rPr>
          <w:rFonts w:ascii="Arial" w:hAnsi="Arial" w:cs="Arial"/>
        </w:rPr>
        <w:t>a</w:t>
      </w:r>
      <w:r w:rsidR="00F07289" w:rsidRPr="00BA320F">
        <w:rPr>
          <w:rFonts w:ascii="Arial" w:hAnsi="Arial" w:cs="Arial"/>
        </w:rPr>
        <w:t>dded value</w:t>
      </w:r>
      <w:r w:rsidR="009A65E4" w:rsidRPr="00BA320F">
        <w:rPr>
          <w:rFonts w:ascii="Arial" w:hAnsi="Arial" w:cs="Arial"/>
        </w:rPr>
        <w:t xml:space="preserve"> at l</w:t>
      </w:r>
      <w:r w:rsidR="00F07289" w:rsidRPr="00BA320F">
        <w:rPr>
          <w:rFonts w:ascii="Arial" w:hAnsi="Arial" w:cs="Arial"/>
        </w:rPr>
        <w:t>ocal and national level</w:t>
      </w:r>
    </w:p>
    <w:p w14:paraId="67343BFD" w14:textId="743385A5" w:rsidR="00672F21" w:rsidRPr="00672F21" w:rsidRDefault="00672F21" w:rsidP="00672F21">
      <w:pPr>
        <w:ind w:left="360"/>
        <w:rPr>
          <w:rFonts w:ascii="Arial" w:hAnsi="Arial" w:cs="Arial"/>
        </w:rPr>
      </w:pPr>
      <w:r w:rsidRPr="00672F21">
        <w:rPr>
          <w:rFonts w:ascii="Arial" w:hAnsi="Arial" w:cs="Arial"/>
        </w:rPr>
        <w:t>Sacha set out the fundraising goals to cover core costs, research capacity, secure grants for all FPG’s, gain resource</w:t>
      </w:r>
      <w:r w:rsidR="00260070">
        <w:rPr>
          <w:rFonts w:ascii="Arial" w:hAnsi="Arial" w:cs="Arial"/>
        </w:rPr>
        <w:t>s</w:t>
      </w:r>
      <w:r w:rsidRPr="00672F21">
        <w:rPr>
          <w:rFonts w:ascii="Arial" w:hAnsi="Arial" w:cs="Arial"/>
        </w:rPr>
        <w:t xml:space="preserve"> for </w:t>
      </w:r>
      <w:r w:rsidR="00260070">
        <w:rPr>
          <w:rFonts w:ascii="Arial" w:hAnsi="Arial" w:cs="Arial"/>
        </w:rPr>
        <w:t xml:space="preserve">the </w:t>
      </w:r>
      <w:r w:rsidRPr="00672F21">
        <w:rPr>
          <w:rFonts w:ascii="Arial" w:hAnsi="Arial" w:cs="Arial"/>
        </w:rPr>
        <w:t xml:space="preserve">pro-bono service and have resources </w:t>
      </w:r>
      <w:r w:rsidR="00260070">
        <w:rPr>
          <w:rFonts w:ascii="Arial" w:hAnsi="Arial" w:cs="Arial"/>
        </w:rPr>
        <w:t>in</w:t>
      </w:r>
      <w:r w:rsidR="00950DF8">
        <w:rPr>
          <w:rFonts w:ascii="Arial" w:hAnsi="Arial" w:cs="Arial"/>
        </w:rPr>
        <w:t xml:space="preserve"> place</w:t>
      </w:r>
      <w:r w:rsidR="00260070">
        <w:rPr>
          <w:rFonts w:ascii="Arial" w:hAnsi="Arial" w:cs="Arial"/>
        </w:rPr>
        <w:t xml:space="preserve"> </w:t>
      </w:r>
      <w:r w:rsidRPr="00672F21">
        <w:rPr>
          <w:rFonts w:ascii="Arial" w:hAnsi="Arial" w:cs="Arial"/>
        </w:rPr>
        <w:t xml:space="preserve">to deliver impact and </w:t>
      </w:r>
      <w:r w:rsidR="00672CD5">
        <w:rPr>
          <w:rFonts w:ascii="Arial" w:hAnsi="Arial" w:cs="Arial"/>
        </w:rPr>
        <w:t xml:space="preserve">resilience </w:t>
      </w:r>
      <w:r w:rsidRPr="00672F21">
        <w:rPr>
          <w:rFonts w:ascii="Arial" w:hAnsi="Arial" w:cs="Arial"/>
        </w:rPr>
        <w:t>f</w:t>
      </w:r>
      <w:r w:rsidR="00672CD5">
        <w:rPr>
          <w:rFonts w:ascii="Arial" w:hAnsi="Arial" w:cs="Arial"/>
        </w:rPr>
        <w:t>or</w:t>
      </w:r>
      <w:r w:rsidRPr="00672F21">
        <w:rPr>
          <w:rFonts w:ascii="Arial" w:hAnsi="Arial" w:cs="Arial"/>
        </w:rPr>
        <w:t xml:space="preserve"> </w:t>
      </w:r>
      <w:r w:rsidR="00260070">
        <w:rPr>
          <w:rFonts w:ascii="Arial" w:hAnsi="Arial" w:cs="Arial"/>
        </w:rPr>
        <w:t>C</w:t>
      </w:r>
      <w:r w:rsidRPr="00672F21">
        <w:rPr>
          <w:rFonts w:ascii="Arial" w:hAnsi="Arial" w:cs="Arial"/>
        </w:rPr>
        <w:t xml:space="preserve">ity </w:t>
      </w:r>
      <w:r w:rsidR="00260070">
        <w:rPr>
          <w:rFonts w:ascii="Arial" w:hAnsi="Arial" w:cs="Arial"/>
        </w:rPr>
        <w:t>F</w:t>
      </w:r>
      <w:r w:rsidRPr="00672F21">
        <w:rPr>
          <w:rFonts w:ascii="Arial" w:hAnsi="Arial" w:cs="Arial"/>
        </w:rPr>
        <w:t xml:space="preserve">unds. </w:t>
      </w:r>
    </w:p>
    <w:p w14:paraId="2CA702C4" w14:textId="77777777" w:rsidR="00B042A9" w:rsidRPr="009A33EC" w:rsidRDefault="00B042A9" w:rsidP="00B042A9">
      <w:pPr>
        <w:pStyle w:val="ListParagraph"/>
        <w:numPr>
          <w:ilvl w:val="0"/>
          <w:numId w:val="19"/>
        </w:numPr>
        <w:ind w:left="720"/>
        <w:rPr>
          <w:rFonts w:ascii="Arial" w:hAnsi="Arial" w:cs="Arial"/>
        </w:rPr>
      </w:pPr>
      <w:r w:rsidRPr="009A33EC">
        <w:rPr>
          <w:rFonts w:ascii="Arial" w:hAnsi="Arial" w:cs="Arial"/>
        </w:rPr>
        <w:t>The fundraising budget is £35,000; the main expenditure</w:t>
      </w:r>
      <w:r>
        <w:rPr>
          <w:rFonts w:ascii="Arial" w:hAnsi="Arial" w:cs="Arial"/>
        </w:rPr>
        <w:t xml:space="preserve"> items</w:t>
      </w:r>
      <w:r w:rsidRPr="009A33EC">
        <w:rPr>
          <w:rFonts w:ascii="Arial" w:hAnsi="Arial" w:cs="Arial"/>
        </w:rPr>
        <w:t xml:space="preserve"> are the website, CRM and database, marketing materials (including video) and events. </w:t>
      </w:r>
    </w:p>
    <w:p w14:paraId="1E21D752" w14:textId="660C0125" w:rsidR="00B042A9" w:rsidRPr="009A33EC" w:rsidRDefault="00B042A9" w:rsidP="00B042A9">
      <w:pPr>
        <w:pStyle w:val="ListParagraph"/>
        <w:numPr>
          <w:ilvl w:val="0"/>
          <w:numId w:val="17"/>
        </w:numPr>
        <w:ind w:left="720"/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The minimum trusts and foundations income </w:t>
      </w:r>
      <w:r>
        <w:rPr>
          <w:rFonts w:ascii="Arial" w:hAnsi="Arial" w:cs="Arial"/>
        </w:rPr>
        <w:t>level has been set at</w:t>
      </w:r>
      <w:r w:rsidRPr="009A33EC">
        <w:rPr>
          <w:rFonts w:ascii="Arial" w:hAnsi="Arial" w:cs="Arial"/>
        </w:rPr>
        <w:t xml:space="preserve"> £104,700 </w:t>
      </w:r>
      <w:r>
        <w:rPr>
          <w:rFonts w:ascii="Arial" w:hAnsi="Arial" w:cs="Arial"/>
        </w:rPr>
        <w:t xml:space="preserve">for the grant programmes </w:t>
      </w:r>
      <w:r w:rsidRPr="009A33EC">
        <w:rPr>
          <w:rFonts w:ascii="Arial" w:hAnsi="Arial" w:cs="Arial"/>
        </w:rPr>
        <w:t>and £26,100 to cover core costs</w:t>
      </w:r>
      <w:r>
        <w:rPr>
          <w:rFonts w:ascii="Arial" w:hAnsi="Arial" w:cs="Arial"/>
        </w:rPr>
        <w:t>.</w:t>
      </w:r>
    </w:p>
    <w:p w14:paraId="134E2E86" w14:textId="34F386F2" w:rsidR="00B042A9" w:rsidRPr="009A33EC" w:rsidRDefault="00B042A9" w:rsidP="00B042A9">
      <w:pPr>
        <w:pStyle w:val="ListParagraph"/>
        <w:numPr>
          <w:ilvl w:val="0"/>
          <w:numId w:val="17"/>
        </w:numPr>
        <w:ind w:left="720"/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The minimum </w:t>
      </w:r>
      <w:r>
        <w:rPr>
          <w:rFonts w:ascii="Arial" w:hAnsi="Arial" w:cs="Arial"/>
        </w:rPr>
        <w:t xml:space="preserve">fundraising </w:t>
      </w:r>
      <w:r w:rsidRPr="009A33EC">
        <w:rPr>
          <w:rFonts w:ascii="Arial" w:hAnsi="Arial" w:cs="Arial"/>
        </w:rPr>
        <w:t>target is £14</w:t>
      </w:r>
      <w:r>
        <w:rPr>
          <w:rFonts w:ascii="Arial" w:hAnsi="Arial" w:cs="Arial"/>
        </w:rPr>
        <w:t>5</w:t>
      </w:r>
      <w:r w:rsidRPr="009A33EC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9A33E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and includes also £10,000 from corporates and £5,000 from HNWI and other contributions</w:t>
      </w:r>
      <w:r w:rsidRPr="009A33EC">
        <w:rPr>
          <w:rFonts w:ascii="Arial" w:hAnsi="Arial" w:cs="Arial"/>
        </w:rPr>
        <w:t>, leading to a</w:t>
      </w:r>
      <w:r>
        <w:rPr>
          <w:rFonts w:ascii="Arial" w:hAnsi="Arial" w:cs="Arial"/>
        </w:rPr>
        <w:t>n</w:t>
      </w:r>
      <w:r w:rsidRPr="009A3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overall </w:t>
      </w:r>
      <w:r w:rsidRPr="009A33EC">
        <w:rPr>
          <w:rFonts w:ascii="Arial" w:hAnsi="Arial" w:cs="Arial"/>
        </w:rPr>
        <w:t>deficit of £38,000</w:t>
      </w:r>
      <w:r>
        <w:rPr>
          <w:rFonts w:ascii="Arial" w:hAnsi="Arial" w:cs="Arial"/>
        </w:rPr>
        <w:t xml:space="preserve"> for the Quartet Community Foundation side of the City Funds project</w:t>
      </w:r>
      <w:r w:rsidRPr="009A33EC">
        <w:rPr>
          <w:rFonts w:ascii="Arial" w:hAnsi="Arial" w:cs="Arial"/>
        </w:rPr>
        <w:t xml:space="preserve">. </w:t>
      </w:r>
    </w:p>
    <w:p w14:paraId="6BE38565" w14:textId="1B3B37A3" w:rsidR="00334959" w:rsidRPr="009A33EC" w:rsidRDefault="004F3DC5" w:rsidP="00672F21">
      <w:pPr>
        <w:pStyle w:val="ListParagraph"/>
        <w:numPr>
          <w:ilvl w:val="0"/>
          <w:numId w:val="17"/>
        </w:numPr>
        <w:ind w:left="720"/>
        <w:rPr>
          <w:rFonts w:ascii="Arial" w:hAnsi="Arial" w:cs="Arial"/>
        </w:rPr>
      </w:pPr>
      <w:r w:rsidRPr="009A33EC">
        <w:rPr>
          <w:rFonts w:ascii="Arial" w:hAnsi="Arial" w:cs="Arial"/>
        </w:rPr>
        <w:lastRenderedPageBreak/>
        <w:t>The f</w:t>
      </w:r>
      <w:r w:rsidR="00F07289" w:rsidRPr="009A33EC">
        <w:rPr>
          <w:rFonts w:ascii="Arial" w:hAnsi="Arial" w:cs="Arial"/>
        </w:rPr>
        <w:t xml:space="preserve">irst target </w:t>
      </w:r>
      <w:r w:rsidR="00C63415">
        <w:rPr>
          <w:rFonts w:ascii="Arial" w:hAnsi="Arial" w:cs="Arial"/>
        </w:rPr>
        <w:t>will be</w:t>
      </w:r>
      <w:r w:rsidRPr="009A33EC">
        <w:rPr>
          <w:rFonts w:ascii="Arial" w:hAnsi="Arial" w:cs="Arial"/>
        </w:rPr>
        <w:t xml:space="preserve"> </w:t>
      </w:r>
      <w:r w:rsidR="009A65E4" w:rsidRPr="009A33EC">
        <w:rPr>
          <w:rFonts w:ascii="Arial" w:hAnsi="Arial" w:cs="Arial"/>
        </w:rPr>
        <w:t>trust</w:t>
      </w:r>
      <w:r w:rsidRPr="009A33EC">
        <w:rPr>
          <w:rFonts w:ascii="Arial" w:hAnsi="Arial" w:cs="Arial"/>
        </w:rPr>
        <w:t>s</w:t>
      </w:r>
      <w:r w:rsidR="00F07289" w:rsidRPr="009A33EC">
        <w:rPr>
          <w:rFonts w:ascii="Arial" w:hAnsi="Arial" w:cs="Arial"/>
        </w:rPr>
        <w:t xml:space="preserve"> and foundations, </w:t>
      </w:r>
      <w:r w:rsidR="00334959" w:rsidRPr="009A33EC">
        <w:rPr>
          <w:rFonts w:ascii="Arial" w:hAnsi="Arial" w:cs="Arial"/>
        </w:rPr>
        <w:t>channelling</w:t>
      </w:r>
      <w:r w:rsidR="00F07289" w:rsidRPr="009A33EC">
        <w:rPr>
          <w:rFonts w:ascii="Arial" w:hAnsi="Arial" w:cs="Arial"/>
        </w:rPr>
        <w:t xml:space="preserve"> resource</w:t>
      </w:r>
      <w:r w:rsidR="00334959" w:rsidRPr="009A33EC">
        <w:rPr>
          <w:rFonts w:ascii="Arial" w:hAnsi="Arial" w:cs="Arial"/>
        </w:rPr>
        <w:t>s to</w:t>
      </w:r>
      <w:r w:rsidR="00F07289" w:rsidRPr="009A33EC">
        <w:rPr>
          <w:rFonts w:ascii="Arial" w:hAnsi="Arial" w:cs="Arial"/>
        </w:rPr>
        <w:t xml:space="preserve"> have</w:t>
      </w:r>
      <w:r w:rsidR="00950DF8">
        <w:rPr>
          <w:rFonts w:ascii="Arial" w:hAnsi="Arial" w:cs="Arial"/>
        </w:rPr>
        <w:t xml:space="preserve"> long term</w:t>
      </w:r>
      <w:r w:rsidR="00F07289" w:rsidRPr="009A33EC">
        <w:rPr>
          <w:rFonts w:ascii="Arial" w:hAnsi="Arial" w:cs="Arial"/>
        </w:rPr>
        <w:t xml:space="preserve"> </w:t>
      </w:r>
      <w:r w:rsidR="009A65E4" w:rsidRPr="009A33EC">
        <w:rPr>
          <w:rFonts w:ascii="Arial" w:hAnsi="Arial" w:cs="Arial"/>
        </w:rPr>
        <w:t>impact</w:t>
      </w:r>
      <w:r w:rsidR="00F07289" w:rsidRPr="009A33EC">
        <w:rPr>
          <w:rFonts w:ascii="Arial" w:hAnsi="Arial" w:cs="Arial"/>
        </w:rPr>
        <w:t xml:space="preserve"> in Bristol</w:t>
      </w:r>
      <w:r w:rsidR="00334959" w:rsidRPr="009A33EC">
        <w:rPr>
          <w:rFonts w:ascii="Arial" w:hAnsi="Arial" w:cs="Arial"/>
        </w:rPr>
        <w:t>, providing</w:t>
      </w:r>
      <w:r w:rsidR="00F07289" w:rsidRPr="009A33EC">
        <w:rPr>
          <w:rFonts w:ascii="Arial" w:hAnsi="Arial" w:cs="Arial"/>
        </w:rPr>
        <w:t xml:space="preserve"> </w:t>
      </w:r>
      <w:r w:rsidR="009A65E4" w:rsidRPr="009A33EC">
        <w:rPr>
          <w:rFonts w:ascii="Arial" w:hAnsi="Arial" w:cs="Arial"/>
        </w:rPr>
        <w:t>tailor</w:t>
      </w:r>
      <w:r w:rsidR="00334959" w:rsidRPr="009A33EC">
        <w:rPr>
          <w:rFonts w:ascii="Arial" w:hAnsi="Arial" w:cs="Arial"/>
        </w:rPr>
        <w:t>ed accessible solutions and</w:t>
      </w:r>
      <w:r w:rsidR="00F07289" w:rsidRPr="009A33EC">
        <w:rPr>
          <w:rFonts w:ascii="Arial" w:hAnsi="Arial" w:cs="Arial"/>
        </w:rPr>
        <w:t xml:space="preserve"> pioneering city</w:t>
      </w:r>
      <w:r w:rsidR="00C63415">
        <w:rPr>
          <w:rFonts w:ascii="Arial" w:hAnsi="Arial" w:cs="Arial"/>
        </w:rPr>
        <w:t>-</w:t>
      </w:r>
      <w:r w:rsidR="00F07289" w:rsidRPr="009A33EC">
        <w:rPr>
          <w:rFonts w:ascii="Arial" w:hAnsi="Arial" w:cs="Arial"/>
        </w:rPr>
        <w:t>wide collab</w:t>
      </w:r>
      <w:r w:rsidR="00334959" w:rsidRPr="009A33EC">
        <w:rPr>
          <w:rFonts w:ascii="Arial" w:hAnsi="Arial" w:cs="Arial"/>
        </w:rPr>
        <w:t xml:space="preserve">oration. </w:t>
      </w:r>
    </w:p>
    <w:p w14:paraId="45892B35" w14:textId="75B4F0BC" w:rsidR="00672F21" w:rsidRDefault="00334959" w:rsidP="00672F21">
      <w:pPr>
        <w:pStyle w:val="ListParagraph"/>
        <w:numPr>
          <w:ilvl w:val="0"/>
          <w:numId w:val="17"/>
        </w:numPr>
        <w:ind w:left="720"/>
        <w:rPr>
          <w:rFonts w:ascii="Arial" w:hAnsi="Arial" w:cs="Arial"/>
        </w:rPr>
      </w:pPr>
      <w:r w:rsidRPr="009A33EC">
        <w:rPr>
          <w:rFonts w:ascii="Arial" w:hAnsi="Arial" w:cs="Arial"/>
        </w:rPr>
        <w:t>We are in a g</w:t>
      </w:r>
      <w:r w:rsidR="00F07289" w:rsidRPr="009A33EC">
        <w:rPr>
          <w:rFonts w:ascii="Arial" w:hAnsi="Arial" w:cs="Arial"/>
        </w:rPr>
        <w:t>ood p</w:t>
      </w:r>
      <w:r w:rsidRPr="009A33EC">
        <w:rPr>
          <w:rFonts w:ascii="Arial" w:hAnsi="Arial" w:cs="Arial"/>
        </w:rPr>
        <w:t>osition to apply to</w:t>
      </w:r>
      <w:r w:rsidR="00F07289" w:rsidRPr="009A33EC">
        <w:rPr>
          <w:rFonts w:ascii="Arial" w:hAnsi="Arial" w:cs="Arial"/>
        </w:rPr>
        <w:t xml:space="preserve"> trusts and </w:t>
      </w:r>
      <w:r w:rsidR="00794F32" w:rsidRPr="009A33EC">
        <w:rPr>
          <w:rFonts w:ascii="Arial" w:hAnsi="Arial" w:cs="Arial"/>
        </w:rPr>
        <w:t>foundations;</w:t>
      </w:r>
      <w:r w:rsidR="00F07289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 xml:space="preserve">however, they do not </w:t>
      </w:r>
      <w:r w:rsidR="009A65E4" w:rsidRPr="009A33EC">
        <w:rPr>
          <w:rFonts w:ascii="Arial" w:hAnsi="Arial" w:cs="Arial"/>
        </w:rPr>
        <w:t>usually</w:t>
      </w:r>
      <w:r w:rsidRPr="009A33EC">
        <w:rPr>
          <w:rFonts w:ascii="Arial" w:hAnsi="Arial" w:cs="Arial"/>
        </w:rPr>
        <w:t xml:space="preserve"> fund other grant</w:t>
      </w:r>
      <w:r w:rsidR="00F07289" w:rsidRPr="009A33EC">
        <w:rPr>
          <w:rFonts w:ascii="Arial" w:hAnsi="Arial" w:cs="Arial"/>
        </w:rPr>
        <w:t xml:space="preserve"> panel</w:t>
      </w:r>
      <w:r w:rsidRPr="009A33EC">
        <w:rPr>
          <w:rFonts w:ascii="Arial" w:hAnsi="Arial" w:cs="Arial"/>
        </w:rPr>
        <w:t xml:space="preserve">s. We </w:t>
      </w:r>
      <w:r w:rsidR="00F07289" w:rsidRPr="009A33EC">
        <w:rPr>
          <w:rFonts w:ascii="Arial" w:hAnsi="Arial" w:cs="Arial"/>
        </w:rPr>
        <w:t xml:space="preserve">need </w:t>
      </w:r>
      <w:r w:rsidRPr="009A33EC">
        <w:rPr>
          <w:rFonts w:ascii="Arial" w:hAnsi="Arial" w:cs="Arial"/>
        </w:rPr>
        <w:t xml:space="preserve">a </w:t>
      </w:r>
      <w:r w:rsidR="00072BDB" w:rsidRPr="009A33EC">
        <w:rPr>
          <w:rFonts w:ascii="Arial" w:hAnsi="Arial" w:cs="Arial"/>
        </w:rPr>
        <w:t>clear</w:t>
      </w:r>
      <w:r w:rsidR="00C63415">
        <w:rPr>
          <w:rFonts w:ascii="Arial" w:hAnsi="Arial" w:cs="Arial"/>
        </w:rPr>
        <w:t>,</w:t>
      </w:r>
      <w:r w:rsidR="00072BDB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 xml:space="preserve">senior level </w:t>
      </w:r>
      <w:r w:rsidR="009A65E4" w:rsidRPr="009A33EC">
        <w:rPr>
          <w:rFonts w:ascii="Arial" w:hAnsi="Arial" w:cs="Arial"/>
        </w:rPr>
        <w:t>strategy</w:t>
      </w:r>
      <w:r w:rsidR="00072BDB" w:rsidRPr="009A33EC">
        <w:rPr>
          <w:rFonts w:ascii="Arial" w:hAnsi="Arial" w:cs="Arial"/>
        </w:rPr>
        <w:t xml:space="preserve"> detailing our</w:t>
      </w:r>
      <w:r w:rsidR="00F07289" w:rsidRPr="009A33EC">
        <w:rPr>
          <w:rFonts w:ascii="Arial" w:hAnsi="Arial" w:cs="Arial"/>
        </w:rPr>
        <w:t xml:space="preserve"> </w:t>
      </w:r>
      <w:r w:rsidR="00C63415">
        <w:rPr>
          <w:rFonts w:ascii="Arial" w:hAnsi="Arial" w:cs="Arial"/>
        </w:rPr>
        <w:t xml:space="preserve">approach to </w:t>
      </w:r>
      <w:r w:rsidR="00F07289" w:rsidRPr="009A33EC">
        <w:rPr>
          <w:rFonts w:ascii="Arial" w:hAnsi="Arial" w:cs="Arial"/>
        </w:rPr>
        <w:t xml:space="preserve">coordination with other </w:t>
      </w:r>
      <w:r w:rsidR="00C63415">
        <w:rPr>
          <w:rFonts w:ascii="Arial" w:hAnsi="Arial" w:cs="Arial"/>
        </w:rPr>
        <w:t>Covid-19 recovery</w:t>
      </w:r>
      <w:r w:rsidR="00F07289" w:rsidRPr="009A33EC">
        <w:rPr>
          <w:rFonts w:ascii="Arial" w:hAnsi="Arial" w:cs="Arial"/>
        </w:rPr>
        <w:t xml:space="preserve"> plans. </w:t>
      </w:r>
      <w:r w:rsidR="00072BDB" w:rsidRPr="009A33EC">
        <w:rPr>
          <w:rFonts w:ascii="Arial" w:hAnsi="Arial" w:cs="Arial"/>
        </w:rPr>
        <w:t>To do this w</w:t>
      </w:r>
      <w:r w:rsidR="00F07289" w:rsidRPr="009A33EC">
        <w:rPr>
          <w:rFonts w:ascii="Arial" w:hAnsi="Arial" w:cs="Arial"/>
        </w:rPr>
        <w:t xml:space="preserve">e need to know what kind of </w:t>
      </w:r>
      <w:r w:rsidR="00387EA0" w:rsidRPr="009A33EC">
        <w:rPr>
          <w:rFonts w:ascii="Arial" w:hAnsi="Arial" w:cs="Arial"/>
        </w:rPr>
        <w:t xml:space="preserve">reporting we can provide, and </w:t>
      </w:r>
      <w:r w:rsidR="00F07289" w:rsidRPr="009A33EC">
        <w:rPr>
          <w:rFonts w:ascii="Arial" w:hAnsi="Arial" w:cs="Arial"/>
        </w:rPr>
        <w:t>require</w:t>
      </w:r>
      <w:r w:rsidR="00387EA0" w:rsidRPr="009A33EC">
        <w:rPr>
          <w:rFonts w:ascii="Arial" w:hAnsi="Arial" w:cs="Arial"/>
        </w:rPr>
        <w:t xml:space="preserve"> a one to one relationship. Sacha proposed </w:t>
      </w:r>
      <w:r w:rsidR="00F07289" w:rsidRPr="009A33EC">
        <w:rPr>
          <w:rFonts w:ascii="Arial" w:hAnsi="Arial" w:cs="Arial"/>
        </w:rPr>
        <w:t xml:space="preserve">an online event with 10 senior </w:t>
      </w:r>
      <w:r w:rsidR="00387EA0" w:rsidRPr="009A33EC">
        <w:rPr>
          <w:rFonts w:ascii="Arial" w:hAnsi="Arial" w:cs="Arial"/>
        </w:rPr>
        <w:t xml:space="preserve">fundraising </w:t>
      </w:r>
      <w:r w:rsidR="00F07289" w:rsidRPr="009A33EC">
        <w:rPr>
          <w:rFonts w:ascii="Arial" w:hAnsi="Arial" w:cs="Arial"/>
        </w:rPr>
        <w:t>exec</w:t>
      </w:r>
      <w:r w:rsidR="00387EA0" w:rsidRPr="009A33EC">
        <w:rPr>
          <w:rFonts w:ascii="Arial" w:hAnsi="Arial" w:cs="Arial"/>
        </w:rPr>
        <w:t>utives</w:t>
      </w:r>
      <w:r w:rsidR="00F07289" w:rsidRPr="009A33EC">
        <w:rPr>
          <w:rFonts w:ascii="Arial" w:hAnsi="Arial" w:cs="Arial"/>
        </w:rPr>
        <w:t>.</w:t>
      </w:r>
    </w:p>
    <w:p w14:paraId="7DA67A3C" w14:textId="76AC492E" w:rsidR="00C63415" w:rsidRDefault="00067520" w:rsidP="00950DF8">
      <w:pPr>
        <w:pStyle w:val="ListParagraph"/>
        <w:numPr>
          <w:ilvl w:val="0"/>
          <w:numId w:val="17"/>
        </w:numPr>
        <w:ind w:left="720"/>
        <w:rPr>
          <w:rFonts w:ascii="Arial" w:hAnsi="Arial" w:cs="Arial"/>
        </w:rPr>
      </w:pPr>
      <w:r w:rsidRPr="00C63415">
        <w:rPr>
          <w:rFonts w:ascii="Arial" w:hAnsi="Arial" w:cs="Arial"/>
        </w:rPr>
        <w:t>The s</w:t>
      </w:r>
      <w:r w:rsidR="00F07289" w:rsidRPr="00C63415">
        <w:rPr>
          <w:rFonts w:ascii="Arial" w:hAnsi="Arial" w:cs="Arial"/>
        </w:rPr>
        <w:t xml:space="preserve">econd target </w:t>
      </w:r>
      <w:r w:rsidR="00C63415" w:rsidRPr="00C63415">
        <w:rPr>
          <w:rFonts w:ascii="Arial" w:hAnsi="Arial" w:cs="Arial"/>
        </w:rPr>
        <w:t>will be</w:t>
      </w:r>
      <w:r w:rsidRPr="00C63415">
        <w:rPr>
          <w:rFonts w:ascii="Arial" w:hAnsi="Arial" w:cs="Arial"/>
        </w:rPr>
        <w:t xml:space="preserve"> </w:t>
      </w:r>
      <w:r w:rsidR="00F07289" w:rsidRPr="00C63415">
        <w:rPr>
          <w:rFonts w:ascii="Arial" w:hAnsi="Arial" w:cs="Arial"/>
        </w:rPr>
        <w:t xml:space="preserve">local </w:t>
      </w:r>
      <w:r w:rsidR="004D08F9" w:rsidRPr="00C63415">
        <w:rPr>
          <w:rFonts w:ascii="Arial" w:hAnsi="Arial" w:cs="Arial"/>
        </w:rPr>
        <w:t>businesses;</w:t>
      </w:r>
      <w:r w:rsidR="00F07289" w:rsidRPr="00C63415">
        <w:rPr>
          <w:rFonts w:ascii="Arial" w:hAnsi="Arial" w:cs="Arial"/>
        </w:rPr>
        <w:t xml:space="preserve"> we need more infrastructure</w:t>
      </w:r>
      <w:r w:rsidRPr="00C63415">
        <w:rPr>
          <w:rFonts w:ascii="Arial" w:hAnsi="Arial" w:cs="Arial"/>
        </w:rPr>
        <w:t xml:space="preserve"> to support this </w:t>
      </w:r>
      <w:r w:rsidR="009A65E4" w:rsidRPr="00C63415">
        <w:rPr>
          <w:rFonts w:ascii="Arial" w:hAnsi="Arial" w:cs="Arial"/>
        </w:rPr>
        <w:t>journey</w:t>
      </w:r>
      <w:r w:rsidR="00F07289" w:rsidRPr="00C63415">
        <w:rPr>
          <w:rFonts w:ascii="Arial" w:hAnsi="Arial" w:cs="Arial"/>
        </w:rPr>
        <w:t xml:space="preserve"> on and offline</w:t>
      </w:r>
      <w:r w:rsidR="00C63415" w:rsidRPr="00C63415">
        <w:rPr>
          <w:rFonts w:ascii="Arial" w:hAnsi="Arial" w:cs="Arial"/>
        </w:rPr>
        <w:t>.</w:t>
      </w:r>
      <w:r w:rsidR="00F07289" w:rsidRPr="00C63415">
        <w:rPr>
          <w:rFonts w:ascii="Arial" w:hAnsi="Arial" w:cs="Arial"/>
        </w:rPr>
        <w:t xml:space="preserve"> </w:t>
      </w:r>
      <w:r w:rsidR="00C63415" w:rsidRPr="00C63415">
        <w:rPr>
          <w:rFonts w:ascii="Arial" w:hAnsi="Arial" w:cs="Arial"/>
        </w:rPr>
        <w:t>F</w:t>
      </w:r>
      <w:r w:rsidRPr="00C63415">
        <w:rPr>
          <w:rFonts w:ascii="Arial" w:hAnsi="Arial" w:cs="Arial"/>
        </w:rPr>
        <w:t xml:space="preserve">or example, the </w:t>
      </w:r>
      <w:r w:rsidR="00F07289" w:rsidRPr="00C63415">
        <w:rPr>
          <w:rFonts w:ascii="Arial" w:hAnsi="Arial" w:cs="Arial"/>
        </w:rPr>
        <w:t xml:space="preserve">website and </w:t>
      </w:r>
      <w:r w:rsidR="00C63415" w:rsidRPr="00C63415">
        <w:rPr>
          <w:rFonts w:ascii="Arial" w:hAnsi="Arial" w:cs="Arial"/>
        </w:rPr>
        <w:t xml:space="preserve">related </w:t>
      </w:r>
      <w:r w:rsidR="00F07289" w:rsidRPr="00C63415">
        <w:rPr>
          <w:rFonts w:ascii="Arial" w:hAnsi="Arial" w:cs="Arial"/>
        </w:rPr>
        <w:t>analytic</w:t>
      </w:r>
      <w:r w:rsidRPr="00C63415">
        <w:rPr>
          <w:rFonts w:ascii="Arial" w:hAnsi="Arial" w:cs="Arial"/>
        </w:rPr>
        <w:t>s</w:t>
      </w:r>
      <w:r w:rsidR="00F07289" w:rsidRPr="00C63415">
        <w:rPr>
          <w:rFonts w:ascii="Arial" w:hAnsi="Arial" w:cs="Arial"/>
        </w:rPr>
        <w:t xml:space="preserve">, </w:t>
      </w:r>
      <w:r w:rsidRPr="00C63415">
        <w:rPr>
          <w:rFonts w:ascii="Arial" w:hAnsi="Arial" w:cs="Arial"/>
        </w:rPr>
        <w:t xml:space="preserve">social media and LinkedIn presence to </w:t>
      </w:r>
      <w:r w:rsidR="00F07289" w:rsidRPr="00C63415">
        <w:rPr>
          <w:rFonts w:ascii="Arial" w:hAnsi="Arial" w:cs="Arial"/>
        </w:rPr>
        <w:t>dev</w:t>
      </w:r>
      <w:r w:rsidRPr="00C63415">
        <w:rPr>
          <w:rFonts w:ascii="Arial" w:hAnsi="Arial" w:cs="Arial"/>
        </w:rPr>
        <w:t xml:space="preserve">elop </w:t>
      </w:r>
      <w:r w:rsidR="00C63415" w:rsidRPr="00C63415">
        <w:rPr>
          <w:rFonts w:ascii="Arial" w:hAnsi="Arial" w:cs="Arial"/>
        </w:rPr>
        <w:t>an effective</w:t>
      </w:r>
      <w:r w:rsidR="00F07289" w:rsidRPr="00C63415">
        <w:rPr>
          <w:rFonts w:ascii="Arial" w:hAnsi="Arial" w:cs="Arial"/>
        </w:rPr>
        <w:t xml:space="preserve"> </w:t>
      </w:r>
      <w:r w:rsidR="009A65E4" w:rsidRPr="00C63415">
        <w:rPr>
          <w:rFonts w:ascii="Arial" w:hAnsi="Arial" w:cs="Arial"/>
        </w:rPr>
        <w:t>corporate</w:t>
      </w:r>
      <w:r w:rsidR="00F07289" w:rsidRPr="00C63415">
        <w:rPr>
          <w:rFonts w:ascii="Arial" w:hAnsi="Arial" w:cs="Arial"/>
        </w:rPr>
        <w:t xml:space="preserve"> </w:t>
      </w:r>
      <w:r w:rsidR="009A65E4" w:rsidRPr="00C63415">
        <w:rPr>
          <w:rFonts w:ascii="Arial" w:hAnsi="Arial" w:cs="Arial"/>
        </w:rPr>
        <w:t>engagement</w:t>
      </w:r>
      <w:r w:rsidR="00F07289" w:rsidRPr="00C63415">
        <w:rPr>
          <w:rFonts w:ascii="Arial" w:hAnsi="Arial" w:cs="Arial"/>
        </w:rPr>
        <w:t xml:space="preserve"> prog</w:t>
      </w:r>
      <w:r w:rsidRPr="00C63415">
        <w:rPr>
          <w:rFonts w:ascii="Arial" w:hAnsi="Arial" w:cs="Arial"/>
        </w:rPr>
        <w:t xml:space="preserve">ramme. Sacha asked the </w:t>
      </w:r>
      <w:r w:rsidR="00C63415" w:rsidRPr="00C63415">
        <w:rPr>
          <w:rFonts w:ascii="Arial" w:hAnsi="Arial" w:cs="Arial"/>
        </w:rPr>
        <w:t>B</w:t>
      </w:r>
      <w:r w:rsidRPr="00C63415">
        <w:rPr>
          <w:rFonts w:ascii="Arial" w:hAnsi="Arial" w:cs="Arial"/>
        </w:rPr>
        <w:t xml:space="preserve">oard to identify sector leaders for </w:t>
      </w:r>
      <w:r w:rsidR="009A65E4" w:rsidRPr="00C63415">
        <w:rPr>
          <w:rFonts w:ascii="Arial" w:hAnsi="Arial" w:cs="Arial"/>
        </w:rPr>
        <w:t>early</w:t>
      </w:r>
      <w:r w:rsidRPr="00C63415">
        <w:rPr>
          <w:rFonts w:ascii="Arial" w:hAnsi="Arial" w:cs="Arial"/>
        </w:rPr>
        <w:t xml:space="preserve"> meetings</w:t>
      </w:r>
      <w:r w:rsidR="00C63415" w:rsidRPr="00C63415">
        <w:rPr>
          <w:rFonts w:ascii="Arial" w:hAnsi="Arial" w:cs="Arial"/>
        </w:rPr>
        <w:t>;</w:t>
      </w:r>
      <w:r w:rsidRPr="00C63415">
        <w:rPr>
          <w:rFonts w:ascii="Arial" w:hAnsi="Arial" w:cs="Arial"/>
        </w:rPr>
        <w:t xml:space="preserve"> for example, </w:t>
      </w:r>
      <w:r w:rsidR="009A65E4" w:rsidRPr="00C63415">
        <w:rPr>
          <w:rFonts w:ascii="Arial" w:hAnsi="Arial" w:cs="Arial"/>
        </w:rPr>
        <w:t>digital</w:t>
      </w:r>
      <w:r w:rsidR="00F07289" w:rsidRPr="00C63415">
        <w:rPr>
          <w:rFonts w:ascii="Arial" w:hAnsi="Arial" w:cs="Arial"/>
        </w:rPr>
        <w:t xml:space="preserve"> champions of Bristol that have survived during</w:t>
      </w:r>
      <w:r w:rsidR="003150FB" w:rsidRPr="00C63415">
        <w:rPr>
          <w:rFonts w:ascii="Arial" w:hAnsi="Arial" w:cs="Arial"/>
        </w:rPr>
        <w:t xml:space="preserve"> this</w:t>
      </w:r>
      <w:r w:rsidR="00F07289" w:rsidRPr="00C63415">
        <w:rPr>
          <w:rFonts w:ascii="Arial" w:hAnsi="Arial" w:cs="Arial"/>
        </w:rPr>
        <w:t xml:space="preserve"> </w:t>
      </w:r>
      <w:r w:rsidR="009A65E4" w:rsidRPr="00C63415">
        <w:rPr>
          <w:rFonts w:ascii="Arial" w:hAnsi="Arial" w:cs="Arial"/>
        </w:rPr>
        <w:t>crisis</w:t>
      </w:r>
      <w:r w:rsidRPr="00C63415">
        <w:rPr>
          <w:rFonts w:ascii="Arial" w:hAnsi="Arial" w:cs="Arial"/>
        </w:rPr>
        <w:t xml:space="preserve"> and </w:t>
      </w:r>
      <w:r w:rsidR="003150FB" w:rsidRPr="00C63415">
        <w:rPr>
          <w:rFonts w:ascii="Arial" w:hAnsi="Arial" w:cs="Arial"/>
        </w:rPr>
        <w:t xml:space="preserve">are </w:t>
      </w:r>
      <w:r w:rsidRPr="00C63415">
        <w:rPr>
          <w:rFonts w:ascii="Arial" w:hAnsi="Arial" w:cs="Arial"/>
        </w:rPr>
        <w:t>able to contribute</w:t>
      </w:r>
      <w:r w:rsidR="00F07289" w:rsidRPr="00C63415">
        <w:rPr>
          <w:rFonts w:ascii="Arial" w:hAnsi="Arial" w:cs="Arial"/>
        </w:rPr>
        <w:t xml:space="preserve">. </w:t>
      </w:r>
      <w:r w:rsidRPr="00C63415">
        <w:rPr>
          <w:rFonts w:ascii="Arial" w:hAnsi="Arial" w:cs="Arial"/>
        </w:rPr>
        <w:t>Sacha also suggested holding an e</w:t>
      </w:r>
      <w:r w:rsidR="00F07289" w:rsidRPr="00C63415">
        <w:rPr>
          <w:rFonts w:ascii="Arial" w:hAnsi="Arial" w:cs="Arial"/>
        </w:rPr>
        <w:t xml:space="preserve">vent to celebrate </w:t>
      </w:r>
      <w:r w:rsidR="00C63415" w:rsidRPr="00C63415">
        <w:rPr>
          <w:rFonts w:ascii="Arial" w:hAnsi="Arial" w:cs="Arial"/>
        </w:rPr>
        <w:t xml:space="preserve">the positive impact of City Funds </w:t>
      </w:r>
      <w:r w:rsidR="00F07289" w:rsidRPr="00C63415">
        <w:rPr>
          <w:rFonts w:ascii="Arial" w:hAnsi="Arial" w:cs="Arial"/>
        </w:rPr>
        <w:t xml:space="preserve">after </w:t>
      </w:r>
      <w:r w:rsidRPr="00C63415">
        <w:rPr>
          <w:rFonts w:ascii="Arial" w:hAnsi="Arial" w:cs="Arial"/>
        </w:rPr>
        <w:t>the crisi</w:t>
      </w:r>
      <w:r w:rsidR="00C63415" w:rsidRPr="00C63415">
        <w:rPr>
          <w:rFonts w:ascii="Arial" w:hAnsi="Arial" w:cs="Arial"/>
        </w:rPr>
        <w:t>s.</w:t>
      </w:r>
    </w:p>
    <w:p w14:paraId="014F12E8" w14:textId="77777777" w:rsidR="00C63415" w:rsidRDefault="009A65E4" w:rsidP="00950DF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C63415">
        <w:rPr>
          <w:rFonts w:ascii="Arial" w:hAnsi="Arial" w:cs="Arial"/>
        </w:rPr>
        <w:t>Achievements</w:t>
      </w:r>
      <w:r w:rsidR="00F07289" w:rsidRPr="00C63415">
        <w:rPr>
          <w:rFonts w:ascii="Arial" w:hAnsi="Arial" w:cs="Arial"/>
        </w:rPr>
        <w:t xml:space="preserve"> to date</w:t>
      </w:r>
      <w:r w:rsidR="00067520" w:rsidRPr="00C63415">
        <w:rPr>
          <w:rFonts w:ascii="Arial" w:hAnsi="Arial" w:cs="Arial"/>
        </w:rPr>
        <w:t xml:space="preserve"> include:</w:t>
      </w:r>
    </w:p>
    <w:p w14:paraId="42A0D5A3" w14:textId="77777777" w:rsidR="00C63415" w:rsidRPr="00C73011" w:rsidRDefault="00CB4A1E" w:rsidP="00C73011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</w:rPr>
      </w:pPr>
      <w:r w:rsidRPr="00C73011">
        <w:rPr>
          <w:rFonts w:ascii="Arial" w:hAnsi="Arial" w:cs="Arial"/>
        </w:rPr>
        <w:t>9 Trusts and Foundations contacted with some positive leads (BBC CIN, Comic Relief)</w:t>
      </w:r>
    </w:p>
    <w:p w14:paraId="5A8CE159" w14:textId="678A6064" w:rsidR="00CB4A1E" w:rsidRPr="00C73011" w:rsidRDefault="00CB4A1E" w:rsidP="00C73011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</w:rPr>
      </w:pPr>
      <w:r w:rsidRPr="00C73011">
        <w:rPr>
          <w:rFonts w:ascii="Arial" w:hAnsi="Arial" w:cs="Arial"/>
        </w:rPr>
        <w:t>1 business partner willing to fundraise for us (before Covid</w:t>
      </w:r>
      <w:r w:rsidR="003150FB" w:rsidRPr="00C73011">
        <w:rPr>
          <w:rFonts w:ascii="Arial" w:hAnsi="Arial" w:cs="Arial"/>
        </w:rPr>
        <w:t>-19</w:t>
      </w:r>
      <w:r w:rsidRPr="00C73011">
        <w:rPr>
          <w:rFonts w:ascii="Arial" w:hAnsi="Arial" w:cs="Arial"/>
        </w:rPr>
        <w:t>)</w:t>
      </w:r>
    </w:p>
    <w:p w14:paraId="43418D8C" w14:textId="3D554C42" w:rsidR="00CB4A1E" w:rsidRPr="00C73011" w:rsidRDefault="00CB4A1E" w:rsidP="00C73011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C73011">
        <w:rPr>
          <w:rFonts w:ascii="Arial" w:hAnsi="Arial" w:cs="Arial"/>
        </w:rPr>
        <w:t>1 member of the IAC willing to help</w:t>
      </w:r>
    </w:p>
    <w:p w14:paraId="1514CE60" w14:textId="0AC58BBD" w:rsidR="004D08F9" w:rsidRPr="00C63415" w:rsidRDefault="004D08F9" w:rsidP="00C6341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C63415">
        <w:rPr>
          <w:rFonts w:ascii="Arial" w:hAnsi="Arial" w:cs="Arial"/>
        </w:rPr>
        <w:t xml:space="preserve">Update on </w:t>
      </w:r>
      <w:r w:rsidR="00F07289" w:rsidRPr="00C63415">
        <w:rPr>
          <w:rFonts w:ascii="Arial" w:hAnsi="Arial" w:cs="Arial"/>
        </w:rPr>
        <w:t xml:space="preserve">renewing </w:t>
      </w:r>
      <w:r w:rsidR="009A65E4" w:rsidRPr="00C63415">
        <w:rPr>
          <w:rFonts w:ascii="Arial" w:hAnsi="Arial" w:cs="Arial"/>
        </w:rPr>
        <w:t>website</w:t>
      </w:r>
      <w:r w:rsidR="00F07289" w:rsidRPr="00C63415">
        <w:rPr>
          <w:rFonts w:ascii="Arial" w:hAnsi="Arial" w:cs="Arial"/>
        </w:rPr>
        <w:t>:</w:t>
      </w:r>
    </w:p>
    <w:p w14:paraId="571BFFAE" w14:textId="02770427" w:rsidR="004D08F9" w:rsidRPr="009A33EC" w:rsidRDefault="004D08F9" w:rsidP="00C73011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Web-agency </w:t>
      </w:r>
      <w:r w:rsidR="00D16DA0">
        <w:rPr>
          <w:rFonts w:ascii="Arial" w:hAnsi="Arial" w:cs="Arial"/>
        </w:rPr>
        <w:t xml:space="preserve">identified </w:t>
      </w:r>
      <w:r w:rsidRPr="009A33EC">
        <w:rPr>
          <w:rFonts w:ascii="Arial" w:hAnsi="Arial" w:cs="Arial"/>
        </w:rPr>
        <w:t xml:space="preserve">to develop a new website </w:t>
      </w:r>
      <w:r w:rsidR="00C63415">
        <w:rPr>
          <w:rFonts w:ascii="Arial" w:hAnsi="Arial" w:cs="Arial"/>
        </w:rPr>
        <w:t>(</w:t>
      </w:r>
      <w:r w:rsidRPr="009A33EC">
        <w:rPr>
          <w:rFonts w:ascii="Arial" w:hAnsi="Arial" w:cs="Arial"/>
        </w:rPr>
        <w:t>FIASCO</w:t>
      </w:r>
      <w:r w:rsidR="00C63415">
        <w:rPr>
          <w:rFonts w:ascii="Arial" w:hAnsi="Arial" w:cs="Arial"/>
        </w:rPr>
        <w:t>)</w:t>
      </w:r>
      <w:r w:rsidRPr="009A33EC">
        <w:rPr>
          <w:rFonts w:ascii="Arial" w:hAnsi="Arial" w:cs="Arial"/>
        </w:rPr>
        <w:t xml:space="preserve"> </w:t>
      </w:r>
    </w:p>
    <w:p w14:paraId="586DC84A" w14:textId="77777777" w:rsidR="004D08F9" w:rsidRPr="009A33EC" w:rsidRDefault="004D08F9" w:rsidP="00C7301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Expected delivery in August</w:t>
      </w:r>
    </w:p>
    <w:p w14:paraId="74B894E9" w14:textId="77777777" w:rsidR="004D08F9" w:rsidRPr="009A33EC" w:rsidRDefault="004D08F9" w:rsidP="00C7301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Modular and progressive approach focused on key priorities</w:t>
      </w:r>
    </w:p>
    <w:p w14:paraId="4FDBA963" w14:textId="75082748" w:rsidR="00C63415" w:rsidRDefault="00C63415" w:rsidP="00C7301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63415">
        <w:rPr>
          <w:rFonts w:ascii="Arial" w:hAnsi="Arial" w:cs="Arial"/>
        </w:rPr>
        <w:t>I</w:t>
      </w:r>
      <w:r w:rsidR="004D08F9" w:rsidRPr="00C63415">
        <w:rPr>
          <w:rFonts w:ascii="Arial" w:hAnsi="Arial" w:cs="Arial"/>
        </w:rPr>
        <w:t>n line with brand values</w:t>
      </w:r>
    </w:p>
    <w:p w14:paraId="49F8C041" w14:textId="744B7861" w:rsidR="00C73011" w:rsidRDefault="00794F32" w:rsidP="00C73011">
      <w:pPr>
        <w:pStyle w:val="ListParagraph"/>
        <w:numPr>
          <w:ilvl w:val="0"/>
          <w:numId w:val="17"/>
        </w:numPr>
        <w:ind w:left="720"/>
        <w:rPr>
          <w:rFonts w:ascii="Arial" w:hAnsi="Arial" w:cs="Arial"/>
        </w:rPr>
      </w:pPr>
      <w:r w:rsidRPr="00C73011">
        <w:rPr>
          <w:rFonts w:ascii="Arial" w:hAnsi="Arial" w:cs="Arial"/>
        </w:rPr>
        <w:t xml:space="preserve">The </w:t>
      </w:r>
      <w:r w:rsidR="00C63415" w:rsidRPr="00C73011">
        <w:rPr>
          <w:rFonts w:ascii="Arial" w:hAnsi="Arial" w:cs="Arial"/>
        </w:rPr>
        <w:t>B</w:t>
      </w:r>
      <w:r w:rsidRPr="00C73011">
        <w:rPr>
          <w:rFonts w:ascii="Arial" w:hAnsi="Arial" w:cs="Arial"/>
        </w:rPr>
        <w:t>oard agreed</w:t>
      </w:r>
      <w:r w:rsidR="00D16DA0">
        <w:rPr>
          <w:rFonts w:ascii="Arial" w:hAnsi="Arial" w:cs="Arial"/>
        </w:rPr>
        <w:t xml:space="preserve"> </w:t>
      </w:r>
      <w:r w:rsidRPr="00C73011">
        <w:rPr>
          <w:rFonts w:ascii="Arial" w:hAnsi="Arial" w:cs="Arial"/>
        </w:rPr>
        <w:t xml:space="preserve">an </w:t>
      </w:r>
      <w:r w:rsidR="000A42D7" w:rsidRPr="00C73011">
        <w:rPr>
          <w:rFonts w:ascii="Arial" w:hAnsi="Arial" w:cs="Arial"/>
        </w:rPr>
        <w:t>event in June</w:t>
      </w:r>
      <w:r w:rsidRPr="00C73011">
        <w:rPr>
          <w:rFonts w:ascii="Arial" w:hAnsi="Arial" w:cs="Arial"/>
        </w:rPr>
        <w:t xml:space="preserve"> was a good idea</w:t>
      </w:r>
      <w:r w:rsidR="00C63415" w:rsidRPr="00C73011">
        <w:rPr>
          <w:rFonts w:ascii="Arial" w:hAnsi="Arial" w:cs="Arial"/>
        </w:rPr>
        <w:t xml:space="preserve"> </w:t>
      </w:r>
      <w:r w:rsidRPr="00C73011">
        <w:rPr>
          <w:rFonts w:ascii="Arial" w:hAnsi="Arial" w:cs="Arial"/>
        </w:rPr>
        <w:t>but noted there would need to be contact with senior fundraising executives prior to the event to warm them up.</w:t>
      </w:r>
      <w:r w:rsidR="000A42D7" w:rsidRPr="00C73011">
        <w:rPr>
          <w:rFonts w:ascii="Arial" w:hAnsi="Arial" w:cs="Arial"/>
        </w:rPr>
        <w:t xml:space="preserve"> </w:t>
      </w:r>
      <w:r w:rsidRPr="00C73011">
        <w:rPr>
          <w:rFonts w:ascii="Arial" w:hAnsi="Arial" w:cs="Arial"/>
        </w:rPr>
        <w:br/>
        <w:t xml:space="preserve">Peter asked how this </w:t>
      </w:r>
      <w:r w:rsidR="000A42D7" w:rsidRPr="00C73011">
        <w:rPr>
          <w:rFonts w:ascii="Arial" w:hAnsi="Arial" w:cs="Arial"/>
        </w:rPr>
        <w:t>link</w:t>
      </w:r>
      <w:r w:rsidRPr="00C73011">
        <w:rPr>
          <w:rFonts w:ascii="Arial" w:hAnsi="Arial" w:cs="Arial"/>
        </w:rPr>
        <w:t>s to the</w:t>
      </w:r>
      <w:r w:rsidR="00053E63" w:rsidRPr="00C73011">
        <w:rPr>
          <w:rFonts w:ascii="Arial" w:hAnsi="Arial" w:cs="Arial"/>
        </w:rPr>
        <w:t xml:space="preserve"> City Funds recovery phase paper</w:t>
      </w:r>
      <w:r w:rsidR="00D16DA0">
        <w:rPr>
          <w:rFonts w:ascii="Arial" w:hAnsi="Arial" w:cs="Arial"/>
        </w:rPr>
        <w:t xml:space="preserve"> (point 7 below)</w:t>
      </w:r>
      <w:r w:rsidR="00672CD5" w:rsidRPr="00C73011">
        <w:rPr>
          <w:rFonts w:ascii="Arial" w:hAnsi="Arial" w:cs="Arial"/>
        </w:rPr>
        <w:t>, and</w:t>
      </w:r>
      <w:r w:rsidR="000A42D7" w:rsidRPr="00C73011">
        <w:rPr>
          <w:rFonts w:ascii="Arial" w:hAnsi="Arial" w:cs="Arial"/>
        </w:rPr>
        <w:t xml:space="preserve"> </w:t>
      </w:r>
      <w:r w:rsidRPr="00C73011">
        <w:rPr>
          <w:rFonts w:ascii="Arial" w:hAnsi="Arial" w:cs="Arial"/>
        </w:rPr>
        <w:t xml:space="preserve">if </w:t>
      </w:r>
      <w:r w:rsidR="000A42D7" w:rsidRPr="00C73011">
        <w:rPr>
          <w:rFonts w:ascii="Arial" w:hAnsi="Arial" w:cs="Arial"/>
        </w:rPr>
        <w:t xml:space="preserve">we </w:t>
      </w:r>
      <w:r w:rsidR="00950479" w:rsidRPr="00C73011">
        <w:rPr>
          <w:rFonts w:ascii="Arial" w:hAnsi="Arial" w:cs="Arial"/>
        </w:rPr>
        <w:t xml:space="preserve">are </w:t>
      </w:r>
      <w:r w:rsidR="000A42D7" w:rsidRPr="00C73011">
        <w:rPr>
          <w:rFonts w:ascii="Arial" w:hAnsi="Arial" w:cs="Arial"/>
        </w:rPr>
        <w:t>talking to the same org</w:t>
      </w:r>
      <w:r w:rsidRPr="00C73011">
        <w:rPr>
          <w:rFonts w:ascii="Arial" w:hAnsi="Arial" w:cs="Arial"/>
        </w:rPr>
        <w:t>ani</w:t>
      </w:r>
      <w:r w:rsidR="000A42D7" w:rsidRPr="00C73011">
        <w:rPr>
          <w:rFonts w:ascii="Arial" w:hAnsi="Arial" w:cs="Arial"/>
        </w:rPr>
        <w:t>s</w:t>
      </w:r>
      <w:r w:rsidRPr="00C73011">
        <w:rPr>
          <w:rFonts w:ascii="Arial" w:hAnsi="Arial" w:cs="Arial"/>
        </w:rPr>
        <w:t>ation</w:t>
      </w:r>
      <w:r w:rsidR="00950479" w:rsidRPr="00C73011">
        <w:rPr>
          <w:rFonts w:ascii="Arial" w:hAnsi="Arial" w:cs="Arial"/>
        </w:rPr>
        <w:t xml:space="preserve">s? </w:t>
      </w:r>
    </w:p>
    <w:p w14:paraId="2718E6FF" w14:textId="1C1AD3DA" w:rsidR="00C73011" w:rsidRDefault="002E7D62" w:rsidP="00950DF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C73011">
        <w:rPr>
          <w:rFonts w:ascii="Arial" w:hAnsi="Arial" w:cs="Arial"/>
        </w:rPr>
        <w:t>Andy confirmed that this</w:t>
      </w:r>
      <w:r w:rsidR="000A42D7" w:rsidRPr="00C73011">
        <w:rPr>
          <w:rFonts w:ascii="Arial" w:hAnsi="Arial" w:cs="Arial"/>
        </w:rPr>
        <w:t xml:space="preserve"> is a discreet project </w:t>
      </w:r>
      <w:r w:rsidRPr="00C73011">
        <w:rPr>
          <w:rFonts w:ascii="Arial" w:hAnsi="Arial" w:cs="Arial"/>
        </w:rPr>
        <w:t xml:space="preserve">focusing on </w:t>
      </w:r>
      <w:r w:rsidR="009A65E4" w:rsidRPr="00C73011">
        <w:rPr>
          <w:rFonts w:ascii="Arial" w:hAnsi="Arial" w:cs="Arial"/>
        </w:rPr>
        <w:t>Bristol</w:t>
      </w:r>
      <w:r w:rsidR="000A42D7" w:rsidRPr="00C73011">
        <w:rPr>
          <w:rFonts w:ascii="Arial" w:hAnsi="Arial" w:cs="Arial"/>
        </w:rPr>
        <w:t xml:space="preserve">, </w:t>
      </w:r>
      <w:r w:rsidRPr="00C73011">
        <w:rPr>
          <w:rFonts w:ascii="Arial" w:hAnsi="Arial" w:cs="Arial"/>
        </w:rPr>
        <w:t xml:space="preserve">and that </w:t>
      </w:r>
      <w:r w:rsidR="000A42D7" w:rsidRPr="00C73011">
        <w:rPr>
          <w:rFonts w:ascii="Arial" w:hAnsi="Arial" w:cs="Arial"/>
        </w:rPr>
        <w:t xml:space="preserve">Sue’s </w:t>
      </w:r>
      <w:r w:rsidRPr="00C73011">
        <w:rPr>
          <w:rFonts w:ascii="Arial" w:hAnsi="Arial" w:cs="Arial"/>
        </w:rPr>
        <w:t xml:space="preserve">Quartet </w:t>
      </w:r>
      <w:r w:rsidR="000A42D7" w:rsidRPr="00C73011">
        <w:rPr>
          <w:rFonts w:ascii="Arial" w:hAnsi="Arial" w:cs="Arial"/>
        </w:rPr>
        <w:t xml:space="preserve">paper </w:t>
      </w:r>
      <w:r w:rsidR="00C73011">
        <w:rPr>
          <w:rFonts w:ascii="Arial" w:hAnsi="Arial" w:cs="Arial"/>
        </w:rPr>
        <w:t>provides a broader</w:t>
      </w:r>
      <w:r w:rsidR="000A42D7" w:rsidRPr="00C73011">
        <w:rPr>
          <w:rFonts w:ascii="Arial" w:hAnsi="Arial" w:cs="Arial"/>
        </w:rPr>
        <w:t xml:space="preserve"> </w:t>
      </w:r>
      <w:r w:rsidR="00C73011">
        <w:rPr>
          <w:rFonts w:ascii="Arial" w:hAnsi="Arial" w:cs="Arial"/>
        </w:rPr>
        <w:t>overview</w:t>
      </w:r>
      <w:r w:rsidR="000A42D7" w:rsidRPr="00C73011">
        <w:rPr>
          <w:rFonts w:ascii="Arial" w:hAnsi="Arial" w:cs="Arial"/>
        </w:rPr>
        <w:t xml:space="preserve"> </w:t>
      </w:r>
      <w:r w:rsidRPr="00C73011">
        <w:rPr>
          <w:rFonts w:ascii="Arial" w:hAnsi="Arial" w:cs="Arial"/>
        </w:rPr>
        <w:t xml:space="preserve">for </w:t>
      </w:r>
      <w:r w:rsidR="00D16DA0">
        <w:rPr>
          <w:rFonts w:ascii="Arial" w:hAnsi="Arial" w:cs="Arial"/>
        </w:rPr>
        <w:t xml:space="preserve">the </w:t>
      </w:r>
      <w:r w:rsidRPr="00C73011">
        <w:rPr>
          <w:rFonts w:ascii="Arial" w:hAnsi="Arial" w:cs="Arial"/>
        </w:rPr>
        <w:t>W</w:t>
      </w:r>
      <w:r w:rsidR="000A42D7" w:rsidRPr="00C73011">
        <w:rPr>
          <w:rFonts w:ascii="Arial" w:hAnsi="Arial" w:cs="Arial"/>
        </w:rPr>
        <w:t xml:space="preserve">est of </w:t>
      </w:r>
      <w:r w:rsidR="009A65E4" w:rsidRPr="00C73011">
        <w:rPr>
          <w:rFonts w:ascii="Arial" w:hAnsi="Arial" w:cs="Arial"/>
        </w:rPr>
        <w:t>England</w:t>
      </w:r>
      <w:r w:rsidR="00950479" w:rsidRPr="00C73011">
        <w:rPr>
          <w:rFonts w:ascii="Arial" w:hAnsi="Arial" w:cs="Arial"/>
        </w:rPr>
        <w:t>.</w:t>
      </w:r>
    </w:p>
    <w:p w14:paraId="3BF60BBD" w14:textId="06949A1F" w:rsidR="00D775E5" w:rsidRPr="00C73011" w:rsidRDefault="00D775E5" w:rsidP="00950DF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C73011">
        <w:rPr>
          <w:rFonts w:ascii="Arial" w:hAnsi="Arial" w:cs="Arial"/>
        </w:rPr>
        <w:t>Hannah questioned</w:t>
      </w:r>
      <w:r w:rsidR="00B658BE" w:rsidRPr="00C73011">
        <w:rPr>
          <w:rFonts w:ascii="Arial" w:hAnsi="Arial" w:cs="Arial"/>
        </w:rPr>
        <w:t xml:space="preserve"> </w:t>
      </w:r>
      <w:r w:rsidRPr="00C73011">
        <w:rPr>
          <w:rFonts w:ascii="Arial" w:hAnsi="Arial" w:cs="Arial"/>
        </w:rPr>
        <w:t xml:space="preserve">funding </w:t>
      </w:r>
      <w:r w:rsidR="00B658BE" w:rsidRPr="00C73011">
        <w:rPr>
          <w:rFonts w:ascii="Arial" w:hAnsi="Arial" w:cs="Arial"/>
        </w:rPr>
        <w:t>ring-fencing</w:t>
      </w:r>
      <w:r w:rsidRPr="00C73011">
        <w:rPr>
          <w:rFonts w:ascii="Arial" w:hAnsi="Arial" w:cs="Arial"/>
        </w:rPr>
        <w:t xml:space="preserve"> </w:t>
      </w:r>
      <w:r w:rsidR="006C79C5" w:rsidRPr="00C73011">
        <w:rPr>
          <w:rFonts w:ascii="Arial" w:hAnsi="Arial" w:cs="Arial"/>
        </w:rPr>
        <w:t>and reporting</w:t>
      </w:r>
      <w:r w:rsidR="00B658BE" w:rsidRPr="00C73011">
        <w:rPr>
          <w:rFonts w:ascii="Arial" w:hAnsi="Arial" w:cs="Arial"/>
        </w:rPr>
        <w:t xml:space="preserve"> in the </w:t>
      </w:r>
      <w:r w:rsidR="000A42D7" w:rsidRPr="00C73011">
        <w:rPr>
          <w:rFonts w:ascii="Arial" w:hAnsi="Arial" w:cs="Arial"/>
        </w:rPr>
        <w:t xml:space="preserve">fundraising advisory </w:t>
      </w:r>
      <w:r w:rsidR="009A65E4" w:rsidRPr="00C73011">
        <w:rPr>
          <w:rFonts w:ascii="Arial" w:hAnsi="Arial" w:cs="Arial"/>
        </w:rPr>
        <w:t>board</w:t>
      </w:r>
      <w:r w:rsidR="000A42D7" w:rsidRPr="00C73011">
        <w:rPr>
          <w:rFonts w:ascii="Arial" w:hAnsi="Arial" w:cs="Arial"/>
        </w:rPr>
        <w:t xml:space="preserve">. </w:t>
      </w:r>
      <w:r w:rsidRPr="00C73011">
        <w:rPr>
          <w:rFonts w:ascii="Arial" w:hAnsi="Arial" w:cs="Arial"/>
        </w:rPr>
        <w:t xml:space="preserve">Hannah expressed the challenges with ring-fencing each pot of money and directing this to areas </w:t>
      </w:r>
      <w:r w:rsidR="00C73011">
        <w:rPr>
          <w:rFonts w:ascii="Arial" w:hAnsi="Arial" w:cs="Arial"/>
        </w:rPr>
        <w:t>that C</w:t>
      </w:r>
      <w:r w:rsidRPr="00C73011">
        <w:rPr>
          <w:rFonts w:ascii="Arial" w:hAnsi="Arial" w:cs="Arial"/>
        </w:rPr>
        <w:t xml:space="preserve">ity </w:t>
      </w:r>
      <w:r w:rsidR="00C73011">
        <w:rPr>
          <w:rFonts w:ascii="Arial" w:hAnsi="Arial" w:cs="Arial"/>
        </w:rPr>
        <w:t>F</w:t>
      </w:r>
      <w:r w:rsidRPr="00C73011">
        <w:rPr>
          <w:rFonts w:ascii="Arial" w:hAnsi="Arial" w:cs="Arial"/>
        </w:rPr>
        <w:t xml:space="preserve">unds wants to work in. </w:t>
      </w:r>
    </w:p>
    <w:p w14:paraId="0009D109" w14:textId="77BD8C37" w:rsidR="00672CD5" w:rsidRDefault="006C79C5" w:rsidP="00672CD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775E5">
        <w:rPr>
          <w:rFonts w:ascii="Arial" w:hAnsi="Arial" w:cs="Arial"/>
        </w:rPr>
        <w:t xml:space="preserve">All agreed </w:t>
      </w:r>
      <w:r w:rsidR="00C73011">
        <w:rPr>
          <w:rFonts w:ascii="Arial" w:hAnsi="Arial" w:cs="Arial"/>
        </w:rPr>
        <w:t xml:space="preserve">that </w:t>
      </w:r>
      <w:r w:rsidRPr="00D775E5">
        <w:rPr>
          <w:rFonts w:ascii="Arial" w:hAnsi="Arial" w:cs="Arial"/>
        </w:rPr>
        <w:t xml:space="preserve">funding </w:t>
      </w:r>
      <w:r w:rsidR="00672CD5">
        <w:rPr>
          <w:rFonts w:ascii="Arial" w:hAnsi="Arial" w:cs="Arial"/>
        </w:rPr>
        <w:t xml:space="preserve">needs to fit into </w:t>
      </w:r>
      <w:r w:rsidR="00C73011">
        <w:rPr>
          <w:rFonts w:ascii="Arial" w:hAnsi="Arial" w:cs="Arial"/>
        </w:rPr>
        <w:t>the C</w:t>
      </w:r>
      <w:r w:rsidR="00672CD5">
        <w:rPr>
          <w:rFonts w:ascii="Arial" w:hAnsi="Arial" w:cs="Arial"/>
        </w:rPr>
        <w:t xml:space="preserve">ity </w:t>
      </w:r>
      <w:r w:rsidR="00C73011">
        <w:rPr>
          <w:rFonts w:ascii="Arial" w:hAnsi="Arial" w:cs="Arial"/>
        </w:rPr>
        <w:t>F</w:t>
      </w:r>
      <w:r w:rsidR="00672CD5">
        <w:rPr>
          <w:rFonts w:ascii="Arial" w:hAnsi="Arial" w:cs="Arial"/>
        </w:rPr>
        <w:t>unds remit and</w:t>
      </w:r>
      <w:r w:rsidRPr="00D775E5">
        <w:rPr>
          <w:rFonts w:ascii="Arial" w:hAnsi="Arial" w:cs="Arial"/>
        </w:rPr>
        <w:t xml:space="preserve"> priorities. </w:t>
      </w:r>
    </w:p>
    <w:p w14:paraId="38A2D6A2" w14:textId="13A4FB2C" w:rsidR="000B346F" w:rsidRPr="00672CD5" w:rsidRDefault="006C79C5" w:rsidP="00672CD5">
      <w:pPr>
        <w:ind w:left="360"/>
        <w:rPr>
          <w:rFonts w:ascii="Arial" w:hAnsi="Arial" w:cs="Arial"/>
        </w:rPr>
      </w:pPr>
      <w:r w:rsidRPr="00672CD5">
        <w:rPr>
          <w:rFonts w:ascii="Arial" w:hAnsi="Arial" w:cs="Arial"/>
          <w:b/>
        </w:rPr>
        <w:t>ACTION</w:t>
      </w:r>
      <w:r w:rsidR="002342DF" w:rsidRPr="00672CD5">
        <w:rPr>
          <w:rFonts w:ascii="Arial" w:hAnsi="Arial" w:cs="Arial"/>
          <w:b/>
        </w:rPr>
        <w:t xml:space="preserve"> 7</w:t>
      </w:r>
      <w:r w:rsidR="009236EA" w:rsidRPr="00672CD5">
        <w:rPr>
          <w:rFonts w:ascii="Arial" w:hAnsi="Arial" w:cs="Arial"/>
        </w:rPr>
        <w:t xml:space="preserve">: </w:t>
      </w:r>
      <w:r w:rsidR="000A42D7" w:rsidRPr="00672CD5">
        <w:rPr>
          <w:rFonts w:ascii="Arial" w:hAnsi="Arial" w:cs="Arial"/>
        </w:rPr>
        <w:t xml:space="preserve">Hannah and </w:t>
      </w:r>
      <w:r w:rsidR="009A65E4" w:rsidRPr="00672CD5">
        <w:rPr>
          <w:rFonts w:ascii="Arial" w:hAnsi="Arial" w:cs="Arial"/>
        </w:rPr>
        <w:t>Lucy</w:t>
      </w:r>
      <w:r w:rsidR="000A42D7" w:rsidRPr="00672CD5">
        <w:rPr>
          <w:rFonts w:ascii="Arial" w:hAnsi="Arial" w:cs="Arial"/>
        </w:rPr>
        <w:t xml:space="preserve"> </w:t>
      </w:r>
      <w:r w:rsidR="00B2203E" w:rsidRPr="00672CD5">
        <w:rPr>
          <w:rFonts w:ascii="Arial" w:hAnsi="Arial" w:cs="Arial"/>
        </w:rPr>
        <w:t xml:space="preserve">to </w:t>
      </w:r>
      <w:r w:rsidR="000A42D7" w:rsidRPr="00672CD5">
        <w:rPr>
          <w:rFonts w:ascii="Arial" w:hAnsi="Arial" w:cs="Arial"/>
        </w:rPr>
        <w:t xml:space="preserve">discuss monitoring </w:t>
      </w:r>
    </w:p>
    <w:p w14:paraId="60B8BC2D" w14:textId="77777777" w:rsidR="00DA61F0" w:rsidRPr="009A33EC" w:rsidRDefault="00DA61F0" w:rsidP="00DA61F0">
      <w:pPr>
        <w:pStyle w:val="ListParagraph"/>
        <w:rPr>
          <w:rFonts w:ascii="Arial" w:hAnsi="Arial" w:cs="Arial"/>
        </w:rPr>
      </w:pPr>
    </w:p>
    <w:p w14:paraId="1430D074" w14:textId="7546E4AF" w:rsidR="005A1E86" w:rsidRPr="00C73011" w:rsidRDefault="005A1E86" w:rsidP="005A1E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33EC">
        <w:rPr>
          <w:rFonts w:ascii="Arial" w:hAnsi="Arial" w:cs="Arial"/>
          <w:b/>
          <w:u w:val="single"/>
        </w:rPr>
        <w:t xml:space="preserve">Quartet recovery plan / City Funds recovery phase </w:t>
      </w:r>
      <w:r w:rsidR="00C73011">
        <w:rPr>
          <w:rFonts w:ascii="Arial" w:hAnsi="Arial" w:cs="Arial"/>
          <w:b/>
          <w:u w:val="single"/>
        </w:rPr>
        <w:t>–</w:t>
      </w:r>
      <w:r w:rsidRPr="009A33EC">
        <w:rPr>
          <w:rFonts w:ascii="Arial" w:hAnsi="Arial" w:cs="Arial"/>
          <w:b/>
          <w:u w:val="single"/>
        </w:rPr>
        <w:t xml:space="preserve"> Sue</w:t>
      </w:r>
    </w:p>
    <w:p w14:paraId="5C10A4D0" w14:textId="77777777" w:rsidR="00C73011" w:rsidRPr="009A33EC" w:rsidRDefault="00C73011" w:rsidP="00C73011">
      <w:pPr>
        <w:pStyle w:val="ListParagraph"/>
        <w:ind w:left="360"/>
        <w:rPr>
          <w:rFonts w:ascii="Arial" w:hAnsi="Arial" w:cs="Arial"/>
        </w:rPr>
      </w:pPr>
    </w:p>
    <w:p w14:paraId="3C2A0D6F" w14:textId="08DA9095" w:rsidR="005A1E86" w:rsidRPr="009A33EC" w:rsidRDefault="00C02A60" w:rsidP="00C73011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Sue discussed the extent </w:t>
      </w:r>
      <w:r w:rsidR="00C73011">
        <w:rPr>
          <w:rFonts w:ascii="Arial" w:hAnsi="Arial" w:cs="Arial"/>
        </w:rPr>
        <w:t xml:space="preserve">to which </w:t>
      </w:r>
      <w:r w:rsidRPr="009A33EC">
        <w:rPr>
          <w:rFonts w:ascii="Arial" w:hAnsi="Arial" w:cs="Arial"/>
        </w:rPr>
        <w:t>the W</w:t>
      </w:r>
      <w:r w:rsidR="00F9189D" w:rsidRPr="009A33EC">
        <w:rPr>
          <w:rFonts w:ascii="Arial" w:hAnsi="Arial" w:cs="Arial"/>
        </w:rPr>
        <w:t xml:space="preserve">est of </w:t>
      </w:r>
      <w:r w:rsidR="009A65E4" w:rsidRPr="009A33EC">
        <w:rPr>
          <w:rFonts w:ascii="Arial" w:hAnsi="Arial" w:cs="Arial"/>
        </w:rPr>
        <w:t>England</w:t>
      </w:r>
      <w:r w:rsidR="00F9189D" w:rsidRPr="009A33EC">
        <w:rPr>
          <w:rFonts w:ascii="Arial" w:hAnsi="Arial" w:cs="Arial"/>
        </w:rPr>
        <w:t xml:space="preserve"> p</w:t>
      </w:r>
      <w:r w:rsidR="00B513E2">
        <w:rPr>
          <w:rFonts w:ascii="Arial" w:hAnsi="Arial" w:cs="Arial"/>
        </w:rPr>
        <w:t xml:space="preserve">aper links in with </w:t>
      </w:r>
      <w:r w:rsidR="00C73011">
        <w:rPr>
          <w:rFonts w:ascii="Arial" w:hAnsi="Arial" w:cs="Arial"/>
        </w:rPr>
        <w:t>C</w:t>
      </w:r>
      <w:r w:rsidR="00B513E2">
        <w:rPr>
          <w:rFonts w:ascii="Arial" w:hAnsi="Arial" w:cs="Arial"/>
        </w:rPr>
        <w:t xml:space="preserve">ity </w:t>
      </w:r>
      <w:r w:rsidR="00C73011">
        <w:rPr>
          <w:rFonts w:ascii="Arial" w:hAnsi="Arial" w:cs="Arial"/>
        </w:rPr>
        <w:t>F</w:t>
      </w:r>
      <w:r w:rsidR="00B513E2">
        <w:rPr>
          <w:rFonts w:ascii="Arial" w:hAnsi="Arial" w:cs="Arial"/>
        </w:rPr>
        <w:t>unds. The p</w:t>
      </w:r>
      <w:r w:rsidR="009A65E4" w:rsidRPr="009A33EC">
        <w:rPr>
          <w:rFonts w:ascii="Arial" w:hAnsi="Arial" w:cs="Arial"/>
        </w:rPr>
        <w:t>rojected</w:t>
      </w:r>
      <w:r w:rsidR="00B513E2">
        <w:rPr>
          <w:rFonts w:ascii="Arial" w:hAnsi="Arial" w:cs="Arial"/>
        </w:rPr>
        <w:t xml:space="preserve"> brief summary </w:t>
      </w:r>
      <w:r w:rsidRPr="009A33EC">
        <w:rPr>
          <w:rFonts w:ascii="Arial" w:hAnsi="Arial" w:cs="Arial"/>
        </w:rPr>
        <w:t>figures for W</w:t>
      </w:r>
      <w:r w:rsidR="00F9189D" w:rsidRPr="009A33EC">
        <w:rPr>
          <w:rFonts w:ascii="Arial" w:hAnsi="Arial" w:cs="Arial"/>
        </w:rPr>
        <w:t xml:space="preserve">est of </w:t>
      </w:r>
      <w:r w:rsidR="009A65E4" w:rsidRPr="009A33EC">
        <w:rPr>
          <w:rFonts w:ascii="Arial" w:hAnsi="Arial" w:cs="Arial"/>
        </w:rPr>
        <w:t>England</w:t>
      </w:r>
      <w:r w:rsidR="00B513E2">
        <w:rPr>
          <w:rFonts w:ascii="Arial" w:hAnsi="Arial" w:cs="Arial"/>
        </w:rPr>
        <w:t xml:space="preserve"> are:</w:t>
      </w:r>
      <w:r w:rsidR="00B513E2">
        <w:rPr>
          <w:rFonts w:ascii="Arial" w:hAnsi="Arial" w:cs="Arial"/>
        </w:rPr>
        <w:br/>
      </w:r>
      <w:r w:rsidR="009A33EC" w:rsidRPr="009A33EC">
        <w:rPr>
          <w:rFonts w:ascii="Arial" w:hAnsi="Arial" w:cs="Arial"/>
        </w:rPr>
        <w:t xml:space="preserve"> </w:t>
      </w:r>
      <w:r w:rsidR="00F9189D" w:rsidRPr="009A33EC">
        <w:rPr>
          <w:rFonts w:ascii="Arial" w:hAnsi="Arial" w:cs="Arial"/>
        </w:rPr>
        <w:br/>
        <w:t xml:space="preserve">1. </w:t>
      </w:r>
      <w:r w:rsidRPr="009A33EC">
        <w:rPr>
          <w:rFonts w:ascii="Arial" w:hAnsi="Arial" w:cs="Arial"/>
        </w:rPr>
        <w:t>£</w:t>
      </w:r>
      <w:r w:rsidR="00F9189D" w:rsidRPr="009A33EC">
        <w:rPr>
          <w:rFonts w:ascii="Arial" w:hAnsi="Arial" w:cs="Arial"/>
        </w:rPr>
        <w:t>10 mil</w:t>
      </w:r>
      <w:r w:rsidRPr="009A33EC">
        <w:rPr>
          <w:rFonts w:ascii="Arial" w:hAnsi="Arial" w:cs="Arial"/>
        </w:rPr>
        <w:t>lion</w:t>
      </w:r>
      <w:r w:rsidR="00F9189D" w:rsidRPr="009A33EC">
        <w:rPr>
          <w:rFonts w:ascii="Arial" w:hAnsi="Arial" w:cs="Arial"/>
        </w:rPr>
        <w:t xml:space="preserve"> </w:t>
      </w:r>
      <w:r w:rsidR="009A65E4" w:rsidRPr="009A33EC">
        <w:rPr>
          <w:rFonts w:ascii="Arial" w:hAnsi="Arial" w:cs="Arial"/>
        </w:rPr>
        <w:t>stabilisation</w:t>
      </w:r>
      <w:r w:rsidR="00F9189D" w:rsidRPr="009A33EC">
        <w:rPr>
          <w:rFonts w:ascii="Arial" w:hAnsi="Arial" w:cs="Arial"/>
        </w:rPr>
        <w:t xml:space="preserve"> funds</w:t>
      </w:r>
    </w:p>
    <w:p w14:paraId="308E735C" w14:textId="3EE8A6DC" w:rsidR="00F9189D" w:rsidRPr="009A33EC" w:rsidRDefault="00F9189D" w:rsidP="00C73011">
      <w:pPr>
        <w:pStyle w:val="ListParagraph"/>
        <w:rPr>
          <w:rFonts w:ascii="Arial" w:hAnsi="Arial" w:cs="Arial"/>
        </w:rPr>
      </w:pPr>
      <w:r w:rsidRPr="009A33EC">
        <w:rPr>
          <w:rFonts w:ascii="Arial" w:hAnsi="Arial" w:cs="Arial"/>
        </w:rPr>
        <w:lastRenderedPageBreak/>
        <w:t xml:space="preserve">2. </w:t>
      </w:r>
      <w:r w:rsidR="00C02A60" w:rsidRPr="009A33EC">
        <w:rPr>
          <w:rFonts w:ascii="Arial" w:hAnsi="Arial" w:cs="Arial"/>
        </w:rPr>
        <w:t>£</w:t>
      </w:r>
      <w:r w:rsidRPr="009A33EC">
        <w:rPr>
          <w:rFonts w:ascii="Arial" w:hAnsi="Arial" w:cs="Arial"/>
        </w:rPr>
        <w:t>10 mil</w:t>
      </w:r>
      <w:r w:rsidR="00C02A60" w:rsidRPr="009A33EC">
        <w:rPr>
          <w:rFonts w:ascii="Arial" w:hAnsi="Arial" w:cs="Arial"/>
        </w:rPr>
        <w:t>lion</w:t>
      </w:r>
      <w:r w:rsidRPr="009A33EC">
        <w:rPr>
          <w:rFonts w:ascii="Arial" w:hAnsi="Arial" w:cs="Arial"/>
        </w:rPr>
        <w:t xml:space="preserve"> </w:t>
      </w:r>
      <w:r w:rsidR="00B675A0">
        <w:rPr>
          <w:rFonts w:ascii="Arial" w:hAnsi="Arial" w:cs="Arial"/>
        </w:rPr>
        <w:t xml:space="preserve">for </w:t>
      </w:r>
      <w:r w:rsidRPr="009A33EC">
        <w:rPr>
          <w:rFonts w:ascii="Arial" w:hAnsi="Arial" w:cs="Arial"/>
        </w:rPr>
        <w:t>key in</w:t>
      </w:r>
      <w:r w:rsidR="00C02A60" w:rsidRPr="009A33EC">
        <w:rPr>
          <w:rFonts w:ascii="Arial" w:hAnsi="Arial" w:cs="Arial"/>
        </w:rPr>
        <w:t xml:space="preserve">frastructure organisations for up to three years </w:t>
      </w:r>
    </w:p>
    <w:p w14:paraId="09D5AE2A" w14:textId="182601B2" w:rsidR="00F9189D" w:rsidRPr="009A33EC" w:rsidRDefault="00C02A60" w:rsidP="00C73011">
      <w:pPr>
        <w:pStyle w:val="ListParagraph"/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3. £6 million for vulnerable groups that </w:t>
      </w:r>
      <w:r w:rsidR="00F9189D" w:rsidRPr="009A33EC">
        <w:rPr>
          <w:rFonts w:ascii="Arial" w:hAnsi="Arial" w:cs="Arial"/>
        </w:rPr>
        <w:t>need extra support</w:t>
      </w:r>
    </w:p>
    <w:p w14:paraId="0D55751D" w14:textId="7C791A18" w:rsidR="00F9189D" w:rsidRPr="009A33EC" w:rsidRDefault="00F9189D" w:rsidP="00C73011">
      <w:pPr>
        <w:pStyle w:val="ListParagraph"/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4. </w:t>
      </w:r>
      <w:r w:rsidR="00C02A60" w:rsidRPr="009A33EC">
        <w:rPr>
          <w:rFonts w:ascii="Arial" w:hAnsi="Arial" w:cs="Arial"/>
        </w:rPr>
        <w:t>£</w:t>
      </w:r>
      <w:r w:rsidRPr="009A33EC">
        <w:rPr>
          <w:rFonts w:ascii="Arial" w:hAnsi="Arial" w:cs="Arial"/>
        </w:rPr>
        <w:t>4</w:t>
      </w:r>
      <w:r w:rsidR="00C02A60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>m</w:t>
      </w:r>
      <w:r w:rsidR="00C02A60" w:rsidRPr="009A33EC">
        <w:rPr>
          <w:rFonts w:ascii="Arial" w:hAnsi="Arial" w:cs="Arial"/>
        </w:rPr>
        <w:t>illion for</w:t>
      </w:r>
      <w:r w:rsidRPr="009A33EC">
        <w:rPr>
          <w:rFonts w:ascii="Arial" w:hAnsi="Arial" w:cs="Arial"/>
        </w:rPr>
        <w:t xml:space="preserve"> local action in </w:t>
      </w:r>
      <w:r w:rsidR="009A65E4" w:rsidRPr="009A33EC">
        <w:rPr>
          <w:rFonts w:ascii="Arial" w:hAnsi="Arial" w:cs="Arial"/>
        </w:rPr>
        <w:t>communities</w:t>
      </w:r>
      <w:r w:rsidRPr="009A33EC">
        <w:rPr>
          <w:rFonts w:ascii="Arial" w:hAnsi="Arial" w:cs="Arial"/>
        </w:rPr>
        <w:t xml:space="preserve"> </w:t>
      </w:r>
      <w:r w:rsidR="002802ED">
        <w:rPr>
          <w:rFonts w:ascii="Arial" w:hAnsi="Arial" w:cs="Arial"/>
        </w:rPr>
        <w:br/>
      </w:r>
    </w:p>
    <w:p w14:paraId="05F0FC1B" w14:textId="4DFC662A" w:rsidR="002802ED" w:rsidRDefault="00C02A60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>The f</w:t>
      </w:r>
      <w:r w:rsidR="00F9189D" w:rsidRPr="002802ED">
        <w:rPr>
          <w:rFonts w:ascii="Arial" w:hAnsi="Arial" w:cs="Arial"/>
        </w:rPr>
        <w:t xml:space="preserve">igures </w:t>
      </w:r>
      <w:r w:rsidR="00A6777A">
        <w:rPr>
          <w:rFonts w:ascii="Arial" w:hAnsi="Arial" w:cs="Arial"/>
        </w:rPr>
        <w:t>are region-wide, with approximately</w:t>
      </w:r>
      <w:r w:rsidR="00B675A0">
        <w:rPr>
          <w:rFonts w:ascii="Arial" w:hAnsi="Arial" w:cs="Arial"/>
        </w:rPr>
        <w:t xml:space="preserve"> 60-</w:t>
      </w:r>
      <w:r w:rsidR="00F9189D" w:rsidRPr="002802ED">
        <w:rPr>
          <w:rFonts w:ascii="Arial" w:hAnsi="Arial" w:cs="Arial"/>
        </w:rPr>
        <w:t xml:space="preserve">70% </w:t>
      </w:r>
      <w:r w:rsidRPr="002802ED">
        <w:rPr>
          <w:rFonts w:ascii="Arial" w:hAnsi="Arial" w:cs="Arial"/>
        </w:rPr>
        <w:t xml:space="preserve">going to </w:t>
      </w:r>
      <w:r w:rsidR="009A33EC" w:rsidRPr="002802ED">
        <w:rPr>
          <w:rFonts w:ascii="Arial" w:hAnsi="Arial" w:cs="Arial"/>
        </w:rPr>
        <w:t>Bristol;</w:t>
      </w:r>
      <w:r w:rsidR="00BD571F" w:rsidRPr="002802ED">
        <w:rPr>
          <w:rFonts w:ascii="Arial" w:hAnsi="Arial" w:cs="Arial"/>
        </w:rPr>
        <w:t xml:space="preserve"> t</w:t>
      </w:r>
      <w:r w:rsidR="00B513E2" w:rsidRPr="002802ED">
        <w:rPr>
          <w:rFonts w:ascii="Arial" w:hAnsi="Arial" w:cs="Arial"/>
        </w:rPr>
        <w:t xml:space="preserve">his is being considered by a number </w:t>
      </w:r>
      <w:r w:rsidR="00BD571F" w:rsidRPr="002802ED">
        <w:rPr>
          <w:rFonts w:ascii="Arial" w:hAnsi="Arial" w:cs="Arial"/>
        </w:rPr>
        <w:t xml:space="preserve">of </w:t>
      </w:r>
      <w:r w:rsidR="00F9189D" w:rsidRPr="002802ED">
        <w:rPr>
          <w:rFonts w:ascii="Arial" w:hAnsi="Arial" w:cs="Arial"/>
        </w:rPr>
        <w:t>org</w:t>
      </w:r>
      <w:r w:rsidRPr="002802ED">
        <w:rPr>
          <w:rFonts w:ascii="Arial" w:hAnsi="Arial" w:cs="Arial"/>
        </w:rPr>
        <w:t>ani</w:t>
      </w:r>
      <w:r w:rsidR="00F9189D" w:rsidRPr="002802ED">
        <w:rPr>
          <w:rFonts w:ascii="Arial" w:hAnsi="Arial" w:cs="Arial"/>
        </w:rPr>
        <w:t>s</w:t>
      </w:r>
      <w:r w:rsidRPr="002802ED">
        <w:rPr>
          <w:rFonts w:ascii="Arial" w:hAnsi="Arial" w:cs="Arial"/>
        </w:rPr>
        <w:t>ations</w:t>
      </w:r>
      <w:r w:rsidR="00BD571F" w:rsidRPr="002802ED">
        <w:rPr>
          <w:rFonts w:ascii="Arial" w:hAnsi="Arial" w:cs="Arial"/>
        </w:rPr>
        <w:t xml:space="preserve">. </w:t>
      </w:r>
      <w:r w:rsidR="002802ED" w:rsidRPr="002802ED">
        <w:rPr>
          <w:rFonts w:ascii="Arial" w:hAnsi="Arial" w:cs="Arial"/>
        </w:rPr>
        <w:t xml:space="preserve">City </w:t>
      </w:r>
      <w:r w:rsidR="00A6777A">
        <w:rPr>
          <w:rFonts w:ascii="Arial" w:hAnsi="Arial" w:cs="Arial"/>
        </w:rPr>
        <w:t>F</w:t>
      </w:r>
      <w:r w:rsidR="002802ED" w:rsidRPr="002802ED">
        <w:rPr>
          <w:rFonts w:ascii="Arial" w:hAnsi="Arial" w:cs="Arial"/>
        </w:rPr>
        <w:t>unds ha</w:t>
      </w:r>
      <w:r w:rsidR="00A6777A">
        <w:rPr>
          <w:rFonts w:ascii="Arial" w:hAnsi="Arial" w:cs="Arial"/>
        </w:rPr>
        <w:t>s</w:t>
      </w:r>
      <w:r w:rsidR="00BD571F" w:rsidRPr="002802ED">
        <w:rPr>
          <w:rFonts w:ascii="Arial" w:hAnsi="Arial" w:cs="Arial"/>
        </w:rPr>
        <w:t xml:space="preserve"> a </w:t>
      </w:r>
      <w:r w:rsidR="00B675A0">
        <w:rPr>
          <w:rFonts w:ascii="Arial" w:hAnsi="Arial" w:cs="Arial"/>
        </w:rPr>
        <w:t>big role to play, particularly</w:t>
      </w:r>
      <w:r w:rsidR="00F9189D" w:rsidRPr="002802ED">
        <w:rPr>
          <w:rFonts w:ascii="Arial" w:hAnsi="Arial" w:cs="Arial"/>
        </w:rPr>
        <w:t xml:space="preserve"> </w:t>
      </w:r>
      <w:r w:rsidR="00BD571F" w:rsidRPr="002802ED">
        <w:rPr>
          <w:rFonts w:ascii="Arial" w:hAnsi="Arial" w:cs="Arial"/>
        </w:rPr>
        <w:t xml:space="preserve">in relation to </w:t>
      </w:r>
      <w:r w:rsidR="00A6777A">
        <w:rPr>
          <w:rFonts w:ascii="Arial" w:hAnsi="Arial" w:cs="Arial"/>
        </w:rPr>
        <w:t xml:space="preserve">1. and 4. </w:t>
      </w:r>
      <w:r w:rsidR="00D16DA0">
        <w:rPr>
          <w:rFonts w:ascii="Arial" w:hAnsi="Arial" w:cs="Arial"/>
        </w:rPr>
        <w:t>a</w:t>
      </w:r>
      <w:r w:rsidR="00A6777A">
        <w:rPr>
          <w:rFonts w:ascii="Arial" w:hAnsi="Arial" w:cs="Arial"/>
        </w:rPr>
        <w:t>bove.</w:t>
      </w:r>
      <w:r w:rsidR="00B92528" w:rsidRPr="002802ED">
        <w:rPr>
          <w:rFonts w:ascii="Arial" w:hAnsi="Arial" w:cs="Arial"/>
        </w:rPr>
        <w:t xml:space="preserve"> </w:t>
      </w:r>
      <w:r w:rsidR="00BD571F" w:rsidRPr="002802ED">
        <w:rPr>
          <w:rFonts w:ascii="Arial" w:hAnsi="Arial" w:cs="Arial"/>
        </w:rPr>
        <w:t xml:space="preserve">The question for </w:t>
      </w:r>
      <w:r w:rsidR="00B675A0">
        <w:rPr>
          <w:rFonts w:ascii="Arial" w:hAnsi="Arial" w:cs="Arial"/>
        </w:rPr>
        <w:t xml:space="preserve">the </w:t>
      </w:r>
      <w:r w:rsidR="00A6777A">
        <w:rPr>
          <w:rFonts w:ascii="Arial" w:hAnsi="Arial" w:cs="Arial"/>
        </w:rPr>
        <w:t>B</w:t>
      </w:r>
      <w:r w:rsidR="00BD571F" w:rsidRPr="002802ED">
        <w:rPr>
          <w:rFonts w:ascii="Arial" w:hAnsi="Arial" w:cs="Arial"/>
        </w:rPr>
        <w:t xml:space="preserve">oard is </w:t>
      </w:r>
      <w:r w:rsidR="00B92528" w:rsidRPr="002802ED">
        <w:rPr>
          <w:rFonts w:ascii="Arial" w:hAnsi="Arial" w:cs="Arial"/>
        </w:rPr>
        <w:t xml:space="preserve">what </w:t>
      </w:r>
      <w:r w:rsidR="00A6777A">
        <w:rPr>
          <w:rFonts w:ascii="Arial" w:hAnsi="Arial" w:cs="Arial"/>
        </w:rPr>
        <w:t xml:space="preserve">we </w:t>
      </w:r>
      <w:r w:rsidR="00B92528" w:rsidRPr="002802ED">
        <w:rPr>
          <w:rFonts w:ascii="Arial" w:hAnsi="Arial" w:cs="Arial"/>
        </w:rPr>
        <w:t xml:space="preserve">see </w:t>
      </w:r>
      <w:r w:rsidR="00A6777A">
        <w:rPr>
          <w:rFonts w:ascii="Arial" w:hAnsi="Arial" w:cs="Arial"/>
        </w:rPr>
        <w:t>C</w:t>
      </w:r>
      <w:r w:rsidR="00B92528" w:rsidRPr="002802ED">
        <w:rPr>
          <w:rFonts w:ascii="Arial" w:hAnsi="Arial" w:cs="Arial"/>
        </w:rPr>
        <w:t xml:space="preserve">ity </w:t>
      </w:r>
      <w:r w:rsidR="00A6777A">
        <w:rPr>
          <w:rFonts w:ascii="Arial" w:hAnsi="Arial" w:cs="Arial"/>
        </w:rPr>
        <w:t>F</w:t>
      </w:r>
      <w:r w:rsidR="00B92528" w:rsidRPr="002802ED">
        <w:rPr>
          <w:rFonts w:ascii="Arial" w:hAnsi="Arial" w:cs="Arial"/>
        </w:rPr>
        <w:t>unds</w:t>
      </w:r>
      <w:r w:rsidR="00D16DA0">
        <w:rPr>
          <w:rFonts w:ascii="Arial" w:hAnsi="Arial" w:cs="Arial"/>
        </w:rPr>
        <w:t>’</w:t>
      </w:r>
      <w:r w:rsidR="00B92528" w:rsidRPr="002802ED">
        <w:rPr>
          <w:rFonts w:ascii="Arial" w:hAnsi="Arial" w:cs="Arial"/>
        </w:rPr>
        <w:t xml:space="preserve"> role</w:t>
      </w:r>
      <w:r w:rsidR="00A6777A">
        <w:rPr>
          <w:rFonts w:ascii="Arial" w:hAnsi="Arial" w:cs="Arial"/>
        </w:rPr>
        <w:t xml:space="preserve"> being</w:t>
      </w:r>
      <w:r w:rsidR="00B92528" w:rsidRPr="002802ED">
        <w:rPr>
          <w:rFonts w:ascii="Arial" w:hAnsi="Arial" w:cs="Arial"/>
        </w:rPr>
        <w:t xml:space="preserve"> in raising and deploying </w:t>
      </w:r>
      <w:r w:rsidR="00A6777A">
        <w:rPr>
          <w:rFonts w:ascii="Arial" w:hAnsi="Arial" w:cs="Arial"/>
        </w:rPr>
        <w:t>these funds</w:t>
      </w:r>
      <w:r w:rsidR="00B92528" w:rsidRPr="002802ED">
        <w:rPr>
          <w:rFonts w:ascii="Arial" w:hAnsi="Arial" w:cs="Arial"/>
        </w:rPr>
        <w:t xml:space="preserve">, so we can withstand </w:t>
      </w:r>
      <w:r w:rsidR="009A65E4" w:rsidRPr="002802ED">
        <w:rPr>
          <w:rFonts w:ascii="Arial" w:hAnsi="Arial" w:cs="Arial"/>
        </w:rPr>
        <w:t>future</w:t>
      </w:r>
      <w:r w:rsidR="00D32B35" w:rsidRPr="002802ED">
        <w:rPr>
          <w:rFonts w:ascii="Arial" w:hAnsi="Arial" w:cs="Arial"/>
        </w:rPr>
        <w:t xml:space="preserve"> storms</w:t>
      </w:r>
      <w:r w:rsidR="00BD571F" w:rsidRPr="002802ED">
        <w:rPr>
          <w:rFonts w:ascii="Arial" w:hAnsi="Arial" w:cs="Arial"/>
        </w:rPr>
        <w:t xml:space="preserve">. </w:t>
      </w:r>
    </w:p>
    <w:p w14:paraId="3DCD9386" w14:textId="37608AC0" w:rsidR="002802ED" w:rsidRDefault="00C36701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 xml:space="preserve">Peter noted the importance to have </w:t>
      </w:r>
      <w:r w:rsidR="00D16DA0">
        <w:rPr>
          <w:rFonts w:ascii="Arial" w:hAnsi="Arial" w:cs="Arial"/>
        </w:rPr>
        <w:t xml:space="preserve">agreed </w:t>
      </w:r>
      <w:r w:rsidRPr="002802ED">
        <w:rPr>
          <w:rFonts w:ascii="Arial" w:hAnsi="Arial" w:cs="Arial"/>
        </w:rPr>
        <w:t xml:space="preserve">criteria for who we can and cannot support. Some groups and </w:t>
      </w:r>
      <w:r w:rsidR="00B92528" w:rsidRPr="002802ED">
        <w:rPr>
          <w:rFonts w:ascii="Arial" w:hAnsi="Arial" w:cs="Arial"/>
        </w:rPr>
        <w:t>business</w:t>
      </w:r>
      <w:r w:rsidRPr="002802ED">
        <w:rPr>
          <w:rFonts w:ascii="Arial" w:hAnsi="Arial" w:cs="Arial"/>
        </w:rPr>
        <w:t>es</w:t>
      </w:r>
      <w:r w:rsidR="00B92528" w:rsidRPr="002802ED">
        <w:rPr>
          <w:rFonts w:ascii="Arial" w:hAnsi="Arial" w:cs="Arial"/>
        </w:rPr>
        <w:t xml:space="preserve"> will </w:t>
      </w:r>
      <w:r w:rsidR="009A65E4" w:rsidRPr="002802ED">
        <w:rPr>
          <w:rFonts w:ascii="Arial" w:hAnsi="Arial" w:cs="Arial"/>
        </w:rPr>
        <w:t>not</w:t>
      </w:r>
      <w:r w:rsidRPr="002802ED">
        <w:rPr>
          <w:rFonts w:ascii="Arial" w:hAnsi="Arial" w:cs="Arial"/>
        </w:rPr>
        <w:t xml:space="preserve"> recover;</w:t>
      </w:r>
      <w:r w:rsidR="00B92528" w:rsidRPr="002802ED">
        <w:rPr>
          <w:rFonts w:ascii="Arial" w:hAnsi="Arial" w:cs="Arial"/>
        </w:rPr>
        <w:t xml:space="preserve"> </w:t>
      </w:r>
      <w:r w:rsidRPr="002802ED">
        <w:rPr>
          <w:rFonts w:ascii="Arial" w:hAnsi="Arial" w:cs="Arial"/>
        </w:rPr>
        <w:t>we do not</w:t>
      </w:r>
      <w:r w:rsidR="00B92528" w:rsidRPr="002802ED">
        <w:rPr>
          <w:rFonts w:ascii="Arial" w:hAnsi="Arial" w:cs="Arial"/>
        </w:rPr>
        <w:t xml:space="preserve"> want money</w:t>
      </w:r>
      <w:r w:rsidRPr="002802ED">
        <w:rPr>
          <w:rFonts w:ascii="Arial" w:hAnsi="Arial" w:cs="Arial"/>
        </w:rPr>
        <w:t xml:space="preserve"> wasted</w:t>
      </w:r>
      <w:r w:rsidR="00B92528" w:rsidRPr="002802ED">
        <w:rPr>
          <w:rFonts w:ascii="Arial" w:hAnsi="Arial" w:cs="Arial"/>
        </w:rPr>
        <w:t xml:space="preserve">. </w:t>
      </w:r>
      <w:r w:rsidRPr="002802ED">
        <w:rPr>
          <w:rFonts w:ascii="Arial" w:hAnsi="Arial" w:cs="Arial"/>
        </w:rPr>
        <w:t>Clear criteria w</w:t>
      </w:r>
      <w:r w:rsidR="00B92528" w:rsidRPr="002802ED">
        <w:rPr>
          <w:rFonts w:ascii="Arial" w:hAnsi="Arial" w:cs="Arial"/>
        </w:rPr>
        <w:t xml:space="preserve">ill </w:t>
      </w:r>
      <w:r w:rsidRPr="002802ED">
        <w:rPr>
          <w:rFonts w:ascii="Arial" w:hAnsi="Arial" w:cs="Arial"/>
        </w:rPr>
        <w:t xml:space="preserve">also </w:t>
      </w:r>
      <w:r w:rsidR="002802ED">
        <w:rPr>
          <w:rFonts w:ascii="Arial" w:hAnsi="Arial" w:cs="Arial"/>
        </w:rPr>
        <w:t xml:space="preserve">give confidence to donors, by ensuring we </w:t>
      </w:r>
      <w:r w:rsidRPr="002802ED">
        <w:rPr>
          <w:rFonts w:ascii="Arial" w:hAnsi="Arial" w:cs="Arial"/>
        </w:rPr>
        <w:t xml:space="preserve">have a </w:t>
      </w:r>
      <w:r w:rsidR="009A65E4" w:rsidRPr="002802ED">
        <w:rPr>
          <w:rFonts w:ascii="Arial" w:hAnsi="Arial" w:cs="Arial"/>
        </w:rPr>
        <w:t>rigorous</w:t>
      </w:r>
      <w:r w:rsidR="00B92528" w:rsidRPr="002802ED">
        <w:rPr>
          <w:rFonts w:ascii="Arial" w:hAnsi="Arial" w:cs="Arial"/>
        </w:rPr>
        <w:t xml:space="preserve"> process</w:t>
      </w:r>
      <w:r w:rsidR="00D16DA0">
        <w:rPr>
          <w:rFonts w:ascii="Arial" w:hAnsi="Arial" w:cs="Arial"/>
        </w:rPr>
        <w:t xml:space="preserve"> in place</w:t>
      </w:r>
      <w:r w:rsidRPr="002802ED">
        <w:rPr>
          <w:rFonts w:ascii="Arial" w:hAnsi="Arial" w:cs="Arial"/>
        </w:rPr>
        <w:t>.</w:t>
      </w:r>
    </w:p>
    <w:p w14:paraId="071D5636" w14:textId="6767CEE9" w:rsidR="002802ED" w:rsidRDefault="002802ED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Sue noted th</w:t>
      </w:r>
      <w:r w:rsidR="00A6777A">
        <w:rPr>
          <w:rFonts w:ascii="Arial" w:hAnsi="Arial" w:cs="Arial"/>
        </w:rPr>
        <w:t>at the</w:t>
      </w:r>
      <w:r>
        <w:rPr>
          <w:rFonts w:ascii="Arial" w:hAnsi="Arial" w:cs="Arial"/>
        </w:rPr>
        <w:t xml:space="preserve"> </w:t>
      </w:r>
      <w:r w:rsidR="00A6777A">
        <w:rPr>
          <w:rFonts w:ascii="Arial" w:hAnsi="Arial" w:cs="Arial"/>
        </w:rPr>
        <w:t>U</w:t>
      </w:r>
      <w:r w:rsidR="00C36701" w:rsidRPr="002802ED">
        <w:rPr>
          <w:rFonts w:ascii="Arial" w:hAnsi="Arial" w:cs="Arial"/>
        </w:rPr>
        <w:t xml:space="preserve">nitary </w:t>
      </w:r>
      <w:r w:rsidR="00A6777A">
        <w:rPr>
          <w:rFonts w:ascii="Arial" w:hAnsi="Arial" w:cs="Arial"/>
        </w:rPr>
        <w:t>G</w:t>
      </w:r>
      <w:r w:rsidR="00C36701" w:rsidRPr="002802ED">
        <w:rPr>
          <w:rFonts w:ascii="Arial" w:hAnsi="Arial" w:cs="Arial"/>
        </w:rPr>
        <w:t xml:space="preserve">rants </w:t>
      </w:r>
      <w:r w:rsidR="00A6777A">
        <w:rPr>
          <w:rFonts w:ascii="Arial" w:hAnsi="Arial" w:cs="Arial"/>
        </w:rPr>
        <w:t>P</w:t>
      </w:r>
      <w:r w:rsidR="00C36701" w:rsidRPr="002802ED">
        <w:rPr>
          <w:rFonts w:ascii="Arial" w:hAnsi="Arial" w:cs="Arial"/>
        </w:rPr>
        <w:t xml:space="preserve">anel </w:t>
      </w:r>
      <w:r w:rsidR="00B92528" w:rsidRPr="002802ED">
        <w:rPr>
          <w:rFonts w:ascii="Arial" w:hAnsi="Arial" w:cs="Arial"/>
        </w:rPr>
        <w:t xml:space="preserve">will be looking at </w:t>
      </w:r>
      <w:r w:rsidR="00C36701" w:rsidRPr="002802ED">
        <w:rPr>
          <w:rFonts w:ascii="Arial" w:hAnsi="Arial" w:cs="Arial"/>
        </w:rPr>
        <w:t xml:space="preserve">the </w:t>
      </w:r>
      <w:r w:rsidR="009A65E4" w:rsidRPr="002802ED">
        <w:rPr>
          <w:rFonts w:ascii="Arial" w:hAnsi="Arial" w:cs="Arial"/>
        </w:rPr>
        <w:t>criteria</w:t>
      </w:r>
      <w:r w:rsidR="00B92528" w:rsidRPr="002802ED">
        <w:rPr>
          <w:rFonts w:ascii="Arial" w:hAnsi="Arial" w:cs="Arial"/>
        </w:rPr>
        <w:t xml:space="preserve"> </w:t>
      </w:r>
      <w:r w:rsidR="00C36701" w:rsidRPr="002802ED">
        <w:rPr>
          <w:rFonts w:ascii="Arial" w:hAnsi="Arial" w:cs="Arial"/>
        </w:rPr>
        <w:t xml:space="preserve">and </w:t>
      </w:r>
      <w:r w:rsidR="00A6777A">
        <w:rPr>
          <w:rFonts w:ascii="Arial" w:hAnsi="Arial" w:cs="Arial"/>
        </w:rPr>
        <w:t>under</w:t>
      </w:r>
      <w:r w:rsidR="00C36701" w:rsidRPr="002802ED">
        <w:rPr>
          <w:rFonts w:ascii="Arial" w:hAnsi="Arial" w:cs="Arial"/>
        </w:rPr>
        <w:t xml:space="preserve">taking </w:t>
      </w:r>
      <w:r w:rsidR="00B92528" w:rsidRPr="002802ED">
        <w:rPr>
          <w:rFonts w:ascii="Arial" w:hAnsi="Arial" w:cs="Arial"/>
        </w:rPr>
        <w:t xml:space="preserve">due diligence to make sure </w:t>
      </w:r>
      <w:r w:rsidR="00C36701" w:rsidRPr="002802ED">
        <w:rPr>
          <w:rFonts w:ascii="Arial" w:hAnsi="Arial" w:cs="Arial"/>
        </w:rPr>
        <w:t xml:space="preserve">that </w:t>
      </w:r>
      <w:r w:rsidR="00B92528" w:rsidRPr="002802ED">
        <w:rPr>
          <w:rFonts w:ascii="Arial" w:hAnsi="Arial" w:cs="Arial"/>
        </w:rPr>
        <w:t xml:space="preserve">money </w:t>
      </w:r>
      <w:r w:rsidR="00C36701" w:rsidRPr="002802ED">
        <w:rPr>
          <w:rFonts w:ascii="Arial" w:hAnsi="Arial" w:cs="Arial"/>
        </w:rPr>
        <w:t xml:space="preserve">is </w:t>
      </w:r>
      <w:r w:rsidR="00B92528" w:rsidRPr="002802ED">
        <w:rPr>
          <w:rFonts w:ascii="Arial" w:hAnsi="Arial" w:cs="Arial"/>
        </w:rPr>
        <w:t xml:space="preserve">not </w:t>
      </w:r>
      <w:r w:rsidR="00C36701" w:rsidRPr="002802ED">
        <w:rPr>
          <w:rFonts w:ascii="Arial" w:hAnsi="Arial" w:cs="Arial"/>
        </w:rPr>
        <w:t>wasted;</w:t>
      </w:r>
      <w:r w:rsidR="00B92528" w:rsidRPr="002802ED">
        <w:rPr>
          <w:rFonts w:ascii="Arial" w:hAnsi="Arial" w:cs="Arial"/>
        </w:rPr>
        <w:t xml:space="preserve"> however</w:t>
      </w:r>
      <w:r w:rsidR="00C36701" w:rsidRPr="002802ED">
        <w:rPr>
          <w:rFonts w:ascii="Arial" w:hAnsi="Arial" w:cs="Arial"/>
        </w:rPr>
        <w:t xml:space="preserve">, we cannot be </w:t>
      </w:r>
      <w:r w:rsidR="00B92528" w:rsidRPr="002802ED">
        <w:rPr>
          <w:rFonts w:ascii="Arial" w:hAnsi="Arial" w:cs="Arial"/>
        </w:rPr>
        <w:t>complete</w:t>
      </w:r>
      <w:r w:rsidR="00C36701" w:rsidRPr="002802ED">
        <w:rPr>
          <w:rFonts w:ascii="Arial" w:hAnsi="Arial" w:cs="Arial"/>
        </w:rPr>
        <w:t>ly</w:t>
      </w:r>
      <w:r w:rsidR="00B92528" w:rsidRPr="002802ED">
        <w:rPr>
          <w:rFonts w:ascii="Arial" w:hAnsi="Arial" w:cs="Arial"/>
        </w:rPr>
        <w:t xml:space="preserve"> risk averse. </w:t>
      </w:r>
    </w:p>
    <w:p w14:paraId="2995DFC0" w14:textId="65A7B921" w:rsidR="002802ED" w:rsidRDefault="009A65E4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>Sandra</w:t>
      </w:r>
      <w:r w:rsidR="00CE24BF" w:rsidRPr="002802ED">
        <w:rPr>
          <w:rFonts w:ascii="Arial" w:hAnsi="Arial" w:cs="Arial"/>
        </w:rPr>
        <w:t xml:space="preserve"> </w:t>
      </w:r>
      <w:r w:rsidR="00B92528" w:rsidRPr="002802ED">
        <w:rPr>
          <w:rFonts w:ascii="Arial" w:hAnsi="Arial" w:cs="Arial"/>
        </w:rPr>
        <w:t>question</w:t>
      </w:r>
      <w:r w:rsidR="00CE24BF" w:rsidRPr="002802ED">
        <w:rPr>
          <w:rFonts w:ascii="Arial" w:hAnsi="Arial" w:cs="Arial"/>
        </w:rPr>
        <w:t>ed</w:t>
      </w:r>
      <w:r w:rsidR="00B92528" w:rsidRPr="002802ED">
        <w:rPr>
          <w:rFonts w:ascii="Arial" w:hAnsi="Arial" w:cs="Arial"/>
        </w:rPr>
        <w:t xml:space="preserve"> how </w:t>
      </w:r>
      <w:r w:rsidR="00CE24BF" w:rsidRPr="002802ED">
        <w:rPr>
          <w:rFonts w:ascii="Arial" w:hAnsi="Arial" w:cs="Arial"/>
        </w:rPr>
        <w:t xml:space="preserve">the </w:t>
      </w:r>
      <w:r w:rsidR="00B92528" w:rsidRPr="002802ED">
        <w:rPr>
          <w:rFonts w:ascii="Arial" w:hAnsi="Arial" w:cs="Arial"/>
        </w:rPr>
        <w:t>approach</w:t>
      </w:r>
      <w:r w:rsidR="00CE24BF" w:rsidRPr="002802ED">
        <w:rPr>
          <w:rFonts w:ascii="Arial" w:hAnsi="Arial" w:cs="Arial"/>
        </w:rPr>
        <w:t xml:space="preserve"> would</w:t>
      </w:r>
      <w:r w:rsidR="00B92528" w:rsidRPr="002802ED">
        <w:rPr>
          <w:rFonts w:ascii="Arial" w:hAnsi="Arial" w:cs="Arial"/>
        </w:rPr>
        <w:t xml:space="preserve"> </w:t>
      </w:r>
      <w:r w:rsidRPr="002802ED">
        <w:rPr>
          <w:rFonts w:ascii="Arial" w:hAnsi="Arial" w:cs="Arial"/>
        </w:rPr>
        <w:t>deal</w:t>
      </w:r>
      <w:r w:rsidR="00B92528" w:rsidRPr="002802ED">
        <w:rPr>
          <w:rFonts w:ascii="Arial" w:hAnsi="Arial" w:cs="Arial"/>
        </w:rPr>
        <w:t xml:space="preserve"> with </w:t>
      </w:r>
      <w:r w:rsidRPr="002802ED">
        <w:rPr>
          <w:rFonts w:ascii="Arial" w:hAnsi="Arial" w:cs="Arial"/>
        </w:rPr>
        <w:t>systemic</w:t>
      </w:r>
      <w:r w:rsidR="00B92528" w:rsidRPr="002802ED">
        <w:rPr>
          <w:rFonts w:ascii="Arial" w:hAnsi="Arial" w:cs="Arial"/>
        </w:rPr>
        <w:t xml:space="preserve"> inequality, where </w:t>
      </w:r>
      <w:r w:rsidR="00A6777A">
        <w:rPr>
          <w:rFonts w:ascii="Arial" w:hAnsi="Arial" w:cs="Arial"/>
        </w:rPr>
        <w:t>certain</w:t>
      </w:r>
      <w:r w:rsidR="00B92528" w:rsidRPr="002802ED">
        <w:rPr>
          <w:rFonts w:ascii="Arial" w:hAnsi="Arial" w:cs="Arial"/>
        </w:rPr>
        <w:t xml:space="preserve"> org</w:t>
      </w:r>
      <w:r w:rsidR="00CE24BF" w:rsidRPr="002802ED">
        <w:rPr>
          <w:rFonts w:ascii="Arial" w:hAnsi="Arial" w:cs="Arial"/>
        </w:rPr>
        <w:t>ani</w:t>
      </w:r>
      <w:r w:rsidR="00B92528" w:rsidRPr="002802ED">
        <w:rPr>
          <w:rFonts w:ascii="Arial" w:hAnsi="Arial" w:cs="Arial"/>
        </w:rPr>
        <w:t>s</w:t>
      </w:r>
      <w:r w:rsidR="00CE24BF" w:rsidRPr="002802ED">
        <w:rPr>
          <w:rFonts w:ascii="Arial" w:hAnsi="Arial" w:cs="Arial"/>
        </w:rPr>
        <w:t>ations</w:t>
      </w:r>
      <w:r w:rsidR="00B92528" w:rsidRPr="002802ED">
        <w:rPr>
          <w:rFonts w:ascii="Arial" w:hAnsi="Arial" w:cs="Arial"/>
        </w:rPr>
        <w:t xml:space="preserve"> </w:t>
      </w:r>
      <w:r w:rsidR="00A6777A">
        <w:rPr>
          <w:rFonts w:ascii="Arial" w:hAnsi="Arial" w:cs="Arial"/>
        </w:rPr>
        <w:t>don’t</w:t>
      </w:r>
      <w:r w:rsidR="00B92528" w:rsidRPr="002802ED">
        <w:rPr>
          <w:rFonts w:ascii="Arial" w:hAnsi="Arial" w:cs="Arial"/>
        </w:rPr>
        <w:t xml:space="preserve"> fit</w:t>
      </w:r>
      <w:r w:rsidR="00CE24BF" w:rsidRPr="002802ED">
        <w:rPr>
          <w:rFonts w:ascii="Arial" w:hAnsi="Arial" w:cs="Arial"/>
        </w:rPr>
        <w:t xml:space="preserve"> the </w:t>
      </w:r>
      <w:r w:rsidR="00A6777A">
        <w:rPr>
          <w:rFonts w:ascii="Arial" w:hAnsi="Arial" w:cs="Arial"/>
        </w:rPr>
        <w:t xml:space="preserve">current </w:t>
      </w:r>
      <w:r w:rsidR="00CE24BF" w:rsidRPr="002802ED">
        <w:rPr>
          <w:rFonts w:ascii="Arial" w:hAnsi="Arial" w:cs="Arial"/>
        </w:rPr>
        <w:t>structure</w:t>
      </w:r>
      <w:r w:rsidR="00A6777A">
        <w:rPr>
          <w:rFonts w:ascii="Arial" w:hAnsi="Arial" w:cs="Arial"/>
        </w:rPr>
        <w:t xml:space="preserve"> and therefore often get overlooked for funding</w:t>
      </w:r>
      <w:r w:rsidR="00CE24BF" w:rsidRPr="002802ED">
        <w:rPr>
          <w:rFonts w:ascii="Arial" w:hAnsi="Arial" w:cs="Arial"/>
        </w:rPr>
        <w:t xml:space="preserve">. If this is not addressed it will not </w:t>
      </w:r>
      <w:r w:rsidR="00B92528" w:rsidRPr="002802ED">
        <w:rPr>
          <w:rFonts w:ascii="Arial" w:hAnsi="Arial" w:cs="Arial"/>
        </w:rPr>
        <w:t xml:space="preserve">open up the market </w:t>
      </w:r>
      <w:r w:rsidR="00CE24BF" w:rsidRPr="002802ED">
        <w:rPr>
          <w:rFonts w:ascii="Arial" w:hAnsi="Arial" w:cs="Arial"/>
        </w:rPr>
        <w:t xml:space="preserve">and </w:t>
      </w:r>
      <w:r w:rsidR="00D16DA0">
        <w:rPr>
          <w:rFonts w:ascii="Arial" w:hAnsi="Arial" w:cs="Arial"/>
        </w:rPr>
        <w:t xml:space="preserve">as a result </w:t>
      </w:r>
      <w:r w:rsidR="00B92528" w:rsidRPr="002802ED">
        <w:rPr>
          <w:rFonts w:ascii="Arial" w:hAnsi="Arial" w:cs="Arial"/>
        </w:rPr>
        <w:t>prevent some groups</w:t>
      </w:r>
      <w:r w:rsidR="00B675A0">
        <w:rPr>
          <w:rFonts w:ascii="Arial" w:hAnsi="Arial" w:cs="Arial"/>
        </w:rPr>
        <w:t xml:space="preserve"> that </w:t>
      </w:r>
      <w:r w:rsidR="00A6777A">
        <w:rPr>
          <w:rFonts w:ascii="Arial" w:hAnsi="Arial" w:cs="Arial"/>
        </w:rPr>
        <w:t>C</w:t>
      </w:r>
      <w:r w:rsidR="00B675A0">
        <w:rPr>
          <w:rFonts w:ascii="Arial" w:hAnsi="Arial" w:cs="Arial"/>
        </w:rPr>
        <w:t xml:space="preserve">ity </w:t>
      </w:r>
      <w:r w:rsidR="00A6777A">
        <w:rPr>
          <w:rFonts w:ascii="Arial" w:hAnsi="Arial" w:cs="Arial"/>
        </w:rPr>
        <w:t>F</w:t>
      </w:r>
      <w:r w:rsidR="00B675A0">
        <w:rPr>
          <w:rFonts w:ascii="Arial" w:hAnsi="Arial" w:cs="Arial"/>
        </w:rPr>
        <w:t>unds</w:t>
      </w:r>
      <w:r w:rsidR="00B92528" w:rsidRPr="002802ED">
        <w:rPr>
          <w:rFonts w:ascii="Arial" w:hAnsi="Arial" w:cs="Arial"/>
        </w:rPr>
        <w:t xml:space="preserve"> </w:t>
      </w:r>
      <w:r w:rsidR="00CE24BF" w:rsidRPr="002802ED">
        <w:rPr>
          <w:rFonts w:ascii="Arial" w:hAnsi="Arial" w:cs="Arial"/>
        </w:rPr>
        <w:t xml:space="preserve">want to support </w:t>
      </w:r>
      <w:r w:rsidR="00B92528" w:rsidRPr="002802ED">
        <w:rPr>
          <w:rFonts w:ascii="Arial" w:hAnsi="Arial" w:cs="Arial"/>
        </w:rPr>
        <w:t xml:space="preserve">from accessing </w:t>
      </w:r>
      <w:r w:rsidRPr="002802ED">
        <w:rPr>
          <w:rFonts w:ascii="Arial" w:hAnsi="Arial" w:cs="Arial"/>
        </w:rPr>
        <w:t>money</w:t>
      </w:r>
      <w:r w:rsidR="00B92528" w:rsidRPr="002802ED">
        <w:rPr>
          <w:rFonts w:ascii="Arial" w:hAnsi="Arial" w:cs="Arial"/>
        </w:rPr>
        <w:t>.</w:t>
      </w:r>
      <w:r w:rsidR="002802ED">
        <w:rPr>
          <w:rFonts w:ascii="Arial" w:hAnsi="Arial" w:cs="Arial"/>
        </w:rPr>
        <w:t xml:space="preserve"> </w:t>
      </w:r>
    </w:p>
    <w:p w14:paraId="6F3C3925" w14:textId="24B23C2B" w:rsidR="002802ED" w:rsidRDefault="00C36701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 xml:space="preserve">Lucy </w:t>
      </w:r>
      <w:r w:rsidR="009A65E4" w:rsidRPr="002802ED">
        <w:rPr>
          <w:rFonts w:ascii="Arial" w:hAnsi="Arial" w:cs="Arial"/>
        </w:rPr>
        <w:t>agreed</w:t>
      </w:r>
      <w:r w:rsidR="00B92528" w:rsidRPr="002802ED">
        <w:rPr>
          <w:rFonts w:ascii="Arial" w:hAnsi="Arial" w:cs="Arial"/>
        </w:rPr>
        <w:t xml:space="preserve"> </w:t>
      </w:r>
      <w:r w:rsidRPr="002802ED">
        <w:rPr>
          <w:rFonts w:ascii="Arial" w:hAnsi="Arial" w:cs="Arial"/>
        </w:rPr>
        <w:t xml:space="preserve">with </w:t>
      </w:r>
      <w:r w:rsidR="009A65E4" w:rsidRPr="002802ED">
        <w:rPr>
          <w:rFonts w:ascii="Arial" w:hAnsi="Arial" w:cs="Arial"/>
        </w:rPr>
        <w:t>Sandra</w:t>
      </w:r>
      <w:r w:rsidRPr="002802ED">
        <w:rPr>
          <w:rFonts w:ascii="Arial" w:hAnsi="Arial" w:cs="Arial"/>
        </w:rPr>
        <w:t xml:space="preserve"> and </w:t>
      </w:r>
      <w:r w:rsidR="00A6777A">
        <w:rPr>
          <w:rFonts w:ascii="Arial" w:hAnsi="Arial" w:cs="Arial"/>
        </w:rPr>
        <w:t>cited</w:t>
      </w:r>
      <w:r w:rsidRPr="002802ED">
        <w:rPr>
          <w:rFonts w:ascii="Arial" w:hAnsi="Arial" w:cs="Arial"/>
        </w:rPr>
        <w:t xml:space="preserve"> the Quartet focused approach for putting</w:t>
      </w:r>
      <w:r w:rsidR="00B92528" w:rsidRPr="002802ED">
        <w:rPr>
          <w:rFonts w:ascii="Arial" w:hAnsi="Arial" w:cs="Arial"/>
        </w:rPr>
        <w:t xml:space="preserve"> </w:t>
      </w:r>
      <w:r w:rsidR="009A65E4" w:rsidRPr="002802ED">
        <w:rPr>
          <w:rFonts w:ascii="Arial" w:hAnsi="Arial" w:cs="Arial"/>
        </w:rPr>
        <w:t>stabilisation</w:t>
      </w:r>
      <w:r w:rsidRPr="002802ED">
        <w:rPr>
          <w:rFonts w:ascii="Arial" w:hAnsi="Arial" w:cs="Arial"/>
        </w:rPr>
        <w:t xml:space="preserve"> fund</w:t>
      </w:r>
      <w:r w:rsidR="00A6777A">
        <w:rPr>
          <w:rFonts w:ascii="Arial" w:hAnsi="Arial" w:cs="Arial"/>
        </w:rPr>
        <w:t xml:space="preserve">ing </w:t>
      </w:r>
      <w:r w:rsidRPr="002802ED">
        <w:rPr>
          <w:rFonts w:ascii="Arial" w:hAnsi="Arial" w:cs="Arial"/>
        </w:rPr>
        <w:t xml:space="preserve">at </w:t>
      </w:r>
      <w:r w:rsidR="002802ED">
        <w:rPr>
          <w:rFonts w:ascii="Arial" w:hAnsi="Arial" w:cs="Arial"/>
        </w:rPr>
        <w:t xml:space="preserve">the </w:t>
      </w:r>
      <w:r w:rsidRPr="002802ED">
        <w:rPr>
          <w:rFonts w:ascii="Arial" w:hAnsi="Arial" w:cs="Arial"/>
        </w:rPr>
        <w:t xml:space="preserve">beginning, </w:t>
      </w:r>
      <w:r w:rsidR="00B92528" w:rsidRPr="002802ED">
        <w:rPr>
          <w:rFonts w:ascii="Arial" w:hAnsi="Arial" w:cs="Arial"/>
        </w:rPr>
        <w:t xml:space="preserve">so we are not choosing who should and </w:t>
      </w:r>
      <w:r w:rsidR="009A65E4" w:rsidRPr="002802ED">
        <w:rPr>
          <w:rFonts w:ascii="Arial" w:hAnsi="Arial" w:cs="Arial"/>
        </w:rPr>
        <w:t>shouldn’t</w:t>
      </w:r>
      <w:r w:rsidR="00B92528" w:rsidRPr="002802ED">
        <w:rPr>
          <w:rFonts w:ascii="Arial" w:hAnsi="Arial" w:cs="Arial"/>
        </w:rPr>
        <w:t xml:space="preserve"> sur</w:t>
      </w:r>
      <w:r w:rsidR="00C22E7D" w:rsidRPr="002802ED">
        <w:rPr>
          <w:rFonts w:ascii="Arial" w:hAnsi="Arial" w:cs="Arial"/>
        </w:rPr>
        <w:t>vi</w:t>
      </w:r>
      <w:r w:rsidR="00B92528" w:rsidRPr="002802ED">
        <w:rPr>
          <w:rFonts w:ascii="Arial" w:hAnsi="Arial" w:cs="Arial"/>
        </w:rPr>
        <w:t xml:space="preserve">ve at </w:t>
      </w:r>
      <w:r w:rsidR="002802ED">
        <w:rPr>
          <w:rFonts w:ascii="Arial" w:hAnsi="Arial" w:cs="Arial"/>
        </w:rPr>
        <w:t xml:space="preserve">the </w:t>
      </w:r>
      <w:r w:rsidR="00A6777A">
        <w:rPr>
          <w:rFonts w:ascii="Arial" w:hAnsi="Arial" w:cs="Arial"/>
        </w:rPr>
        <w:t>start</w:t>
      </w:r>
      <w:r w:rsidR="00B92528" w:rsidRPr="002802ED">
        <w:rPr>
          <w:rFonts w:ascii="Arial" w:hAnsi="Arial" w:cs="Arial"/>
        </w:rPr>
        <w:t xml:space="preserve"> of</w:t>
      </w:r>
      <w:r w:rsidRPr="002802ED">
        <w:rPr>
          <w:rFonts w:ascii="Arial" w:hAnsi="Arial" w:cs="Arial"/>
        </w:rPr>
        <w:t xml:space="preserve"> the</w:t>
      </w:r>
      <w:r w:rsidR="00B92528" w:rsidRPr="002802ED">
        <w:rPr>
          <w:rFonts w:ascii="Arial" w:hAnsi="Arial" w:cs="Arial"/>
        </w:rPr>
        <w:t xml:space="preserve"> process. </w:t>
      </w:r>
      <w:r w:rsidRPr="002802ED">
        <w:rPr>
          <w:rFonts w:ascii="Arial" w:hAnsi="Arial" w:cs="Arial"/>
        </w:rPr>
        <w:t>The s</w:t>
      </w:r>
      <w:r w:rsidR="00B92528" w:rsidRPr="002802ED">
        <w:rPr>
          <w:rFonts w:ascii="Arial" w:hAnsi="Arial" w:cs="Arial"/>
        </w:rPr>
        <w:t>tab</w:t>
      </w:r>
      <w:r w:rsidRPr="002802ED">
        <w:rPr>
          <w:rFonts w:ascii="Arial" w:hAnsi="Arial" w:cs="Arial"/>
        </w:rPr>
        <w:t>ilisation phase gives</w:t>
      </w:r>
      <w:r w:rsidR="00B92528" w:rsidRPr="002802ED">
        <w:rPr>
          <w:rFonts w:ascii="Arial" w:hAnsi="Arial" w:cs="Arial"/>
        </w:rPr>
        <w:t xml:space="preserve"> gro</w:t>
      </w:r>
      <w:r w:rsidRPr="002802ED">
        <w:rPr>
          <w:rFonts w:ascii="Arial" w:hAnsi="Arial" w:cs="Arial"/>
        </w:rPr>
        <w:t>ups the time to become more resi</w:t>
      </w:r>
      <w:r w:rsidR="00A6777A">
        <w:rPr>
          <w:rFonts w:ascii="Arial" w:hAnsi="Arial" w:cs="Arial"/>
        </w:rPr>
        <w:t>lient</w:t>
      </w:r>
      <w:r w:rsidRPr="002802ED">
        <w:rPr>
          <w:rFonts w:ascii="Arial" w:hAnsi="Arial" w:cs="Arial"/>
        </w:rPr>
        <w:t xml:space="preserve">. </w:t>
      </w:r>
    </w:p>
    <w:p w14:paraId="1EEFD27B" w14:textId="32F0776B" w:rsidR="002802ED" w:rsidRPr="00D13433" w:rsidRDefault="00C22E7D" w:rsidP="00D1343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>Hannah</w:t>
      </w:r>
      <w:r w:rsidR="00CE24BF" w:rsidRPr="002802ED">
        <w:rPr>
          <w:rFonts w:ascii="Arial" w:hAnsi="Arial" w:cs="Arial"/>
        </w:rPr>
        <w:t xml:space="preserve"> highlighted</w:t>
      </w:r>
      <w:r w:rsidR="00B92528" w:rsidRPr="002802ED">
        <w:rPr>
          <w:rFonts w:ascii="Arial" w:hAnsi="Arial" w:cs="Arial"/>
        </w:rPr>
        <w:t xml:space="preserve"> </w:t>
      </w:r>
      <w:r w:rsidR="00CE24BF" w:rsidRPr="002802ED">
        <w:rPr>
          <w:rFonts w:ascii="Arial" w:hAnsi="Arial" w:cs="Arial"/>
        </w:rPr>
        <w:t xml:space="preserve">a </w:t>
      </w:r>
      <w:r w:rsidR="002802ED">
        <w:rPr>
          <w:rFonts w:ascii="Arial" w:hAnsi="Arial" w:cs="Arial"/>
        </w:rPr>
        <w:t xml:space="preserve">potential weakness </w:t>
      </w:r>
      <w:r w:rsidR="00A6777A">
        <w:rPr>
          <w:rFonts w:ascii="Arial" w:hAnsi="Arial" w:cs="Arial"/>
        </w:rPr>
        <w:t>in the</w:t>
      </w:r>
      <w:r w:rsidR="00CE24BF" w:rsidRPr="002802ED">
        <w:rPr>
          <w:rFonts w:ascii="Arial" w:hAnsi="Arial" w:cs="Arial"/>
        </w:rPr>
        <w:t xml:space="preserve"> </w:t>
      </w:r>
      <w:r w:rsidR="00B92528" w:rsidRPr="002802ED">
        <w:rPr>
          <w:rFonts w:ascii="Arial" w:hAnsi="Arial" w:cs="Arial"/>
        </w:rPr>
        <w:t xml:space="preserve">lack of feedback </w:t>
      </w:r>
      <w:r w:rsidR="00A6777A">
        <w:rPr>
          <w:rFonts w:ascii="Arial" w:hAnsi="Arial" w:cs="Arial"/>
        </w:rPr>
        <w:t>to</w:t>
      </w:r>
      <w:r w:rsidR="00B92528" w:rsidRPr="002802ED">
        <w:rPr>
          <w:rFonts w:ascii="Arial" w:hAnsi="Arial" w:cs="Arial"/>
        </w:rPr>
        <w:t xml:space="preserve"> </w:t>
      </w:r>
      <w:r w:rsidRPr="002802ED">
        <w:rPr>
          <w:rFonts w:ascii="Arial" w:hAnsi="Arial" w:cs="Arial"/>
        </w:rPr>
        <w:t>unsuccessful</w:t>
      </w:r>
      <w:r w:rsidR="00CE24BF" w:rsidRPr="002802ED">
        <w:rPr>
          <w:rFonts w:ascii="Arial" w:hAnsi="Arial" w:cs="Arial"/>
        </w:rPr>
        <w:t xml:space="preserve"> applica</w:t>
      </w:r>
      <w:r w:rsidR="00A6777A">
        <w:rPr>
          <w:rFonts w:ascii="Arial" w:hAnsi="Arial" w:cs="Arial"/>
        </w:rPr>
        <w:t>nts</w:t>
      </w:r>
      <w:r w:rsidR="00CE24BF" w:rsidRPr="002802ED">
        <w:rPr>
          <w:rFonts w:ascii="Arial" w:hAnsi="Arial" w:cs="Arial"/>
        </w:rPr>
        <w:t xml:space="preserve">, who would struggle to </w:t>
      </w:r>
      <w:r w:rsidRPr="002802ED">
        <w:rPr>
          <w:rFonts w:ascii="Arial" w:hAnsi="Arial" w:cs="Arial"/>
        </w:rPr>
        <w:t>understand</w:t>
      </w:r>
      <w:r w:rsidR="00CE24BF" w:rsidRPr="002802ED">
        <w:rPr>
          <w:rFonts w:ascii="Arial" w:hAnsi="Arial" w:cs="Arial"/>
        </w:rPr>
        <w:t xml:space="preserve"> the areas they need to build o</w:t>
      </w:r>
      <w:r w:rsidR="00A6777A">
        <w:rPr>
          <w:rFonts w:ascii="Arial" w:hAnsi="Arial" w:cs="Arial"/>
        </w:rPr>
        <w:t xml:space="preserve">n. She </w:t>
      </w:r>
      <w:r w:rsidR="00CE24BF" w:rsidRPr="002802ED">
        <w:rPr>
          <w:rFonts w:ascii="Arial" w:hAnsi="Arial" w:cs="Arial"/>
        </w:rPr>
        <w:t xml:space="preserve">suggested thinking about ways to </w:t>
      </w:r>
      <w:r w:rsidRPr="002802ED">
        <w:rPr>
          <w:rFonts w:ascii="Arial" w:hAnsi="Arial" w:cs="Arial"/>
        </w:rPr>
        <w:t>strengthen</w:t>
      </w:r>
      <w:r w:rsidR="00CE24BF" w:rsidRPr="002802ED">
        <w:rPr>
          <w:rFonts w:ascii="Arial" w:hAnsi="Arial" w:cs="Arial"/>
        </w:rPr>
        <w:t xml:space="preserve"> applications and help applicants </w:t>
      </w:r>
      <w:r w:rsidR="00B92528" w:rsidRPr="002802ED">
        <w:rPr>
          <w:rFonts w:ascii="Arial" w:hAnsi="Arial" w:cs="Arial"/>
        </w:rPr>
        <w:t>through</w:t>
      </w:r>
      <w:r w:rsidR="002802ED" w:rsidRPr="002802ED">
        <w:rPr>
          <w:rFonts w:ascii="Arial" w:hAnsi="Arial" w:cs="Arial"/>
        </w:rPr>
        <w:t xml:space="preserve"> the process. </w:t>
      </w:r>
      <w:r w:rsidR="00CE24BF" w:rsidRPr="00D13433">
        <w:rPr>
          <w:rFonts w:ascii="Arial" w:hAnsi="Arial" w:cs="Arial"/>
        </w:rPr>
        <w:t xml:space="preserve">Sue </w:t>
      </w:r>
      <w:r w:rsidR="00B92528" w:rsidRPr="00D13433">
        <w:rPr>
          <w:rFonts w:ascii="Arial" w:hAnsi="Arial" w:cs="Arial"/>
        </w:rPr>
        <w:t xml:space="preserve">agreed </w:t>
      </w:r>
      <w:r w:rsidR="00CE24BF" w:rsidRPr="00D13433">
        <w:rPr>
          <w:rFonts w:ascii="Arial" w:hAnsi="Arial" w:cs="Arial"/>
        </w:rPr>
        <w:t xml:space="preserve">to the </w:t>
      </w:r>
      <w:r w:rsidR="00A6777A">
        <w:rPr>
          <w:rFonts w:ascii="Arial" w:hAnsi="Arial" w:cs="Arial"/>
        </w:rPr>
        <w:t>U</w:t>
      </w:r>
      <w:r w:rsidR="00B92528" w:rsidRPr="00D13433">
        <w:rPr>
          <w:rFonts w:ascii="Arial" w:hAnsi="Arial" w:cs="Arial"/>
        </w:rPr>
        <w:t>n</w:t>
      </w:r>
      <w:r w:rsidR="002802ED" w:rsidRPr="00D13433">
        <w:rPr>
          <w:rFonts w:ascii="Arial" w:hAnsi="Arial" w:cs="Arial"/>
        </w:rPr>
        <w:t xml:space="preserve">itary </w:t>
      </w:r>
      <w:r w:rsidR="00A6777A">
        <w:rPr>
          <w:rFonts w:ascii="Arial" w:hAnsi="Arial" w:cs="Arial"/>
        </w:rPr>
        <w:t>G</w:t>
      </w:r>
      <w:r w:rsidR="002802ED" w:rsidRPr="00D13433">
        <w:rPr>
          <w:rFonts w:ascii="Arial" w:hAnsi="Arial" w:cs="Arial"/>
        </w:rPr>
        <w:t xml:space="preserve">rants </w:t>
      </w:r>
      <w:r w:rsidR="00A6777A">
        <w:rPr>
          <w:rFonts w:ascii="Arial" w:hAnsi="Arial" w:cs="Arial"/>
        </w:rPr>
        <w:t>P</w:t>
      </w:r>
      <w:r w:rsidR="002802ED" w:rsidRPr="00D13433">
        <w:rPr>
          <w:rFonts w:ascii="Arial" w:hAnsi="Arial" w:cs="Arial"/>
        </w:rPr>
        <w:t>anel</w:t>
      </w:r>
      <w:r w:rsidR="00B92528" w:rsidRPr="00D13433">
        <w:rPr>
          <w:rFonts w:ascii="Arial" w:hAnsi="Arial" w:cs="Arial"/>
        </w:rPr>
        <w:t xml:space="preserve"> </w:t>
      </w:r>
      <w:r w:rsidRPr="00D13433">
        <w:rPr>
          <w:rFonts w:ascii="Arial" w:hAnsi="Arial" w:cs="Arial"/>
        </w:rPr>
        <w:t>discuss</w:t>
      </w:r>
      <w:r w:rsidR="00CE24BF" w:rsidRPr="00D13433">
        <w:rPr>
          <w:rFonts w:ascii="Arial" w:hAnsi="Arial" w:cs="Arial"/>
        </w:rPr>
        <w:t>ing this issue further</w:t>
      </w:r>
      <w:r w:rsidR="00B92528" w:rsidRPr="00D13433">
        <w:rPr>
          <w:rFonts w:ascii="Arial" w:hAnsi="Arial" w:cs="Arial"/>
        </w:rPr>
        <w:t xml:space="preserve">. </w:t>
      </w:r>
    </w:p>
    <w:p w14:paraId="1D760E8F" w14:textId="3F0824BD" w:rsidR="002802ED" w:rsidRPr="002802ED" w:rsidRDefault="00D32B35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 xml:space="preserve">Andy asked if </w:t>
      </w:r>
      <w:r w:rsidR="00A6777A">
        <w:rPr>
          <w:rFonts w:ascii="Arial" w:hAnsi="Arial" w:cs="Arial"/>
        </w:rPr>
        <w:t>G</w:t>
      </w:r>
      <w:r w:rsidR="00B92528" w:rsidRPr="002802ED">
        <w:rPr>
          <w:rFonts w:ascii="Arial" w:hAnsi="Arial" w:cs="Arial"/>
        </w:rPr>
        <w:t>ov</w:t>
      </w:r>
      <w:r w:rsidRPr="002802ED">
        <w:rPr>
          <w:rFonts w:ascii="Arial" w:hAnsi="Arial" w:cs="Arial"/>
        </w:rPr>
        <w:t xml:space="preserve">erning </w:t>
      </w:r>
      <w:r w:rsidR="00A6777A">
        <w:rPr>
          <w:rFonts w:ascii="Arial" w:hAnsi="Arial" w:cs="Arial"/>
        </w:rPr>
        <w:t>B</w:t>
      </w:r>
      <w:r w:rsidRPr="002802ED">
        <w:rPr>
          <w:rFonts w:ascii="Arial" w:hAnsi="Arial" w:cs="Arial"/>
        </w:rPr>
        <w:t xml:space="preserve">oard </w:t>
      </w:r>
      <w:r w:rsidR="00D16DA0">
        <w:rPr>
          <w:rFonts w:ascii="Arial" w:hAnsi="Arial" w:cs="Arial"/>
        </w:rPr>
        <w:t xml:space="preserve">members </w:t>
      </w:r>
      <w:r w:rsidR="00B92528" w:rsidRPr="002802ED">
        <w:rPr>
          <w:rFonts w:ascii="Arial" w:hAnsi="Arial" w:cs="Arial"/>
        </w:rPr>
        <w:t>we</w:t>
      </w:r>
      <w:r w:rsidRPr="002802ED">
        <w:rPr>
          <w:rFonts w:ascii="Arial" w:hAnsi="Arial" w:cs="Arial"/>
        </w:rPr>
        <w:t>re</w:t>
      </w:r>
      <w:r w:rsidR="00B92528" w:rsidRPr="002802ED">
        <w:rPr>
          <w:rFonts w:ascii="Arial" w:hAnsi="Arial" w:cs="Arial"/>
        </w:rPr>
        <w:t xml:space="preserve"> happy with </w:t>
      </w:r>
      <w:r w:rsidRPr="002802ED">
        <w:rPr>
          <w:rFonts w:ascii="Arial" w:hAnsi="Arial" w:cs="Arial"/>
        </w:rPr>
        <w:t>the four</w:t>
      </w:r>
      <w:r w:rsidR="00A6777A">
        <w:rPr>
          <w:rFonts w:ascii="Arial" w:hAnsi="Arial" w:cs="Arial"/>
        </w:rPr>
        <w:t>-</w:t>
      </w:r>
      <w:r w:rsidR="00B92528" w:rsidRPr="002802ED">
        <w:rPr>
          <w:rFonts w:ascii="Arial" w:hAnsi="Arial" w:cs="Arial"/>
        </w:rPr>
        <w:t xml:space="preserve">point strategy, </w:t>
      </w:r>
      <w:r w:rsidRPr="002802ED">
        <w:rPr>
          <w:rFonts w:ascii="Arial" w:hAnsi="Arial" w:cs="Arial"/>
        </w:rPr>
        <w:t>and particularly the</w:t>
      </w:r>
      <w:r w:rsidR="00B92528" w:rsidRPr="002802ED">
        <w:rPr>
          <w:rFonts w:ascii="Arial" w:hAnsi="Arial" w:cs="Arial"/>
        </w:rPr>
        <w:t xml:space="preserve"> rol</w:t>
      </w:r>
      <w:r w:rsidRPr="002802ED">
        <w:rPr>
          <w:rFonts w:ascii="Arial" w:hAnsi="Arial" w:cs="Arial"/>
        </w:rPr>
        <w:t xml:space="preserve">e for </w:t>
      </w:r>
      <w:r w:rsidR="00A6777A">
        <w:rPr>
          <w:rFonts w:ascii="Arial" w:hAnsi="Arial" w:cs="Arial"/>
        </w:rPr>
        <w:t>C</w:t>
      </w:r>
      <w:r w:rsidRPr="002802ED">
        <w:rPr>
          <w:rFonts w:ascii="Arial" w:hAnsi="Arial" w:cs="Arial"/>
        </w:rPr>
        <w:t xml:space="preserve">ity </w:t>
      </w:r>
      <w:r w:rsidR="00A6777A">
        <w:rPr>
          <w:rFonts w:ascii="Arial" w:hAnsi="Arial" w:cs="Arial"/>
        </w:rPr>
        <w:t>F</w:t>
      </w:r>
      <w:r w:rsidRPr="002802ED">
        <w:rPr>
          <w:rFonts w:ascii="Arial" w:hAnsi="Arial" w:cs="Arial"/>
        </w:rPr>
        <w:t>unds to be involved in</w:t>
      </w:r>
      <w:r w:rsidR="00B92528" w:rsidRPr="002802ED">
        <w:rPr>
          <w:rFonts w:ascii="Arial" w:hAnsi="Arial" w:cs="Arial"/>
        </w:rPr>
        <w:t xml:space="preserve"> securing sig</w:t>
      </w:r>
      <w:r w:rsidRPr="002802ED">
        <w:rPr>
          <w:rFonts w:ascii="Arial" w:hAnsi="Arial" w:cs="Arial"/>
        </w:rPr>
        <w:t>nificant</w:t>
      </w:r>
      <w:r w:rsidR="00B92528" w:rsidRPr="002802ED">
        <w:rPr>
          <w:rFonts w:ascii="Arial" w:hAnsi="Arial" w:cs="Arial"/>
        </w:rPr>
        <w:t xml:space="preserve"> sums </w:t>
      </w:r>
      <w:r w:rsidRPr="002802ED">
        <w:rPr>
          <w:rFonts w:ascii="Arial" w:hAnsi="Arial" w:cs="Arial"/>
        </w:rPr>
        <w:t>of</w:t>
      </w:r>
      <w:r w:rsidR="00676290" w:rsidRPr="002802ED">
        <w:rPr>
          <w:rFonts w:ascii="Arial" w:hAnsi="Arial" w:cs="Arial"/>
        </w:rPr>
        <w:t xml:space="preserve"> money, </w:t>
      </w:r>
      <w:r w:rsidR="00B92528" w:rsidRPr="002802ED">
        <w:rPr>
          <w:rFonts w:ascii="Arial" w:hAnsi="Arial" w:cs="Arial"/>
        </w:rPr>
        <w:t>bring</w:t>
      </w:r>
      <w:r w:rsidR="00676290" w:rsidRPr="002802ED">
        <w:rPr>
          <w:rFonts w:ascii="Arial" w:hAnsi="Arial" w:cs="Arial"/>
        </w:rPr>
        <w:t>ing the</w:t>
      </w:r>
      <w:r w:rsidR="00B92528" w:rsidRPr="002802ED">
        <w:rPr>
          <w:rFonts w:ascii="Arial" w:hAnsi="Arial" w:cs="Arial"/>
        </w:rPr>
        <w:t xml:space="preserve"> city togethe</w:t>
      </w:r>
      <w:r w:rsidR="00A6777A">
        <w:rPr>
          <w:rFonts w:ascii="Arial" w:hAnsi="Arial" w:cs="Arial"/>
        </w:rPr>
        <w:t>r</w:t>
      </w:r>
      <w:r w:rsidR="002802ED" w:rsidRPr="002802ED">
        <w:rPr>
          <w:rFonts w:ascii="Arial" w:hAnsi="Arial" w:cs="Arial"/>
        </w:rPr>
        <w:t xml:space="preserve">. </w:t>
      </w:r>
    </w:p>
    <w:p w14:paraId="278DE39E" w14:textId="377C275A" w:rsidR="002802ED" w:rsidRDefault="00676290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 xml:space="preserve">Ed </w:t>
      </w:r>
      <w:r w:rsidR="00B92528" w:rsidRPr="002802ED">
        <w:rPr>
          <w:rFonts w:ascii="Arial" w:hAnsi="Arial" w:cs="Arial"/>
        </w:rPr>
        <w:t>agree</w:t>
      </w:r>
      <w:r w:rsidR="002802ED">
        <w:rPr>
          <w:rFonts w:ascii="Arial" w:hAnsi="Arial" w:cs="Arial"/>
        </w:rPr>
        <w:t>d</w:t>
      </w:r>
      <w:r w:rsidRPr="002802ED">
        <w:rPr>
          <w:rFonts w:ascii="Arial" w:hAnsi="Arial" w:cs="Arial"/>
        </w:rPr>
        <w:t xml:space="preserve"> this</w:t>
      </w:r>
      <w:r w:rsidR="00A6777A">
        <w:rPr>
          <w:rFonts w:ascii="Arial" w:hAnsi="Arial" w:cs="Arial"/>
        </w:rPr>
        <w:t xml:space="preserve"> was </w:t>
      </w:r>
      <w:r w:rsidRPr="002802ED">
        <w:rPr>
          <w:rFonts w:ascii="Arial" w:hAnsi="Arial" w:cs="Arial"/>
        </w:rPr>
        <w:t>a</w:t>
      </w:r>
      <w:r w:rsidR="00A6777A">
        <w:rPr>
          <w:rFonts w:ascii="Arial" w:hAnsi="Arial" w:cs="Arial"/>
        </w:rPr>
        <w:t>n excellent</w:t>
      </w:r>
      <w:r w:rsidRPr="002802ED">
        <w:rPr>
          <w:rFonts w:ascii="Arial" w:hAnsi="Arial" w:cs="Arial"/>
        </w:rPr>
        <w:t xml:space="preserve"> paper and suggested </w:t>
      </w:r>
      <w:r w:rsidR="00A6777A">
        <w:rPr>
          <w:rFonts w:ascii="Arial" w:hAnsi="Arial" w:cs="Arial"/>
        </w:rPr>
        <w:t>input from</w:t>
      </w:r>
      <w:r w:rsidRPr="002802ED">
        <w:rPr>
          <w:rFonts w:ascii="Arial" w:hAnsi="Arial" w:cs="Arial"/>
        </w:rPr>
        <w:t xml:space="preserve"> Hannah and Sacha regarding the fundraising strategy</w:t>
      </w:r>
      <w:r w:rsidR="00A6777A">
        <w:rPr>
          <w:rFonts w:ascii="Arial" w:hAnsi="Arial" w:cs="Arial"/>
        </w:rPr>
        <w:t xml:space="preserve"> needed</w:t>
      </w:r>
      <w:r w:rsidRPr="002802ED">
        <w:rPr>
          <w:rFonts w:ascii="Arial" w:hAnsi="Arial" w:cs="Arial"/>
        </w:rPr>
        <w:t xml:space="preserve">. </w:t>
      </w:r>
    </w:p>
    <w:p w14:paraId="059068F2" w14:textId="77777777" w:rsidR="002802ED" w:rsidRDefault="00C22E7D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>Sandra</w:t>
      </w:r>
      <w:r w:rsidR="00031AD9" w:rsidRPr="002802ED">
        <w:rPr>
          <w:rFonts w:ascii="Arial" w:hAnsi="Arial" w:cs="Arial"/>
        </w:rPr>
        <w:t xml:space="preserve"> </w:t>
      </w:r>
      <w:r w:rsidR="00676290" w:rsidRPr="002802ED">
        <w:rPr>
          <w:rFonts w:ascii="Arial" w:hAnsi="Arial" w:cs="Arial"/>
        </w:rPr>
        <w:t xml:space="preserve">agreed to feedback </w:t>
      </w:r>
      <w:r w:rsidR="00031AD9" w:rsidRPr="002802ED">
        <w:rPr>
          <w:rFonts w:ascii="Arial" w:hAnsi="Arial" w:cs="Arial"/>
        </w:rPr>
        <w:t xml:space="preserve">offline. </w:t>
      </w:r>
    </w:p>
    <w:p w14:paraId="30BD4355" w14:textId="66A00263" w:rsidR="00EA11DE" w:rsidRPr="002802ED" w:rsidRDefault="00676290" w:rsidP="002802E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802ED">
        <w:rPr>
          <w:rFonts w:ascii="Arial" w:hAnsi="Arial" w:cs="Arial"/>
        </w:rPr>
        <w:t>All agreed with the paper</w:t>
      </w:r>
      <w:r w:rsidR="00A6777A">
        <w:rPr>
          <w:rFonts w:ascii="Arial" w:hAnsi="Arial" w:cs="Arial"/>
        </w:rPr>
        <w:t>’s</w:t>
      </w:r>
      <w:r w:rsidRPr="002802ED">
        <w:rPr>
          <w:rFonts w:ascii="Arial" w:hAnsi="Arial" w:cs="Arial"/>
        </w:rPr>
        <w:t xml:space="preserve"> principles, and to feedback to Sue in the next few days rather than wait for the next </w:t>
      </w:r>
      <w:r w:rsidR="00A6777A">
        <w:rPr>
          <w:rFonts w:ascii="Arial" w:hAnsi="Arial" w:cs="Arial"/>
        </w:rPr>
        <w:t xml:space="preserve">Board </w:t>
      </w:r>
      <w:r w:rsidRPr="002802ED">
        <w:rPr>
          <w:rFonts w:ascii="Arial" w:hAnsi="Arial" w:cs="Arial"/>
        </w:rPr>
        <w:t xml:space="preserve">meeting.  </w:t>
      </w:r>
    </w:p>
    <w:p w14:paraId="16817955" w14:textId="2604095C" w:rsidR="00676290" w:rsidRPr="009A33EC" w:rsidRDefault="00676290" w:rsidP="00B07675">
      <w:pPr>
        <w:ind w:left="360"/>
        <w:rPr>
          <w:rFonts w:ascii="Arial" w:hAnsi="Arial" w:cs="Arial"/>
        </w:rPr>
      </w:pPr>
      <w:r w:rsidRPr="002802ED">
        <w:rPr>
          <w:rFonts w:ascii="Arial" w:hAnsi="Arial" w:cs="Arial"/>
          <w:b/>
        </w:rPr>
        <w:t>ACTION</w:t>
      </w:r>
      <w:r w:rsidR="002802ED">
        <w:rPr>
          <w:rFonts w:ascii="Arial" w:hAnsi="Arial" w:cs="Arial"/>
          <w:b/>
        </w:rPr>
        <w:t xml:space="preserve"> 8</w:t>
      </w:r>
      <w:r w:rsidR="002802ED">
        <w:rPr>
          <w:rFonts w:ascii="Arial" w:hAnsi="Arial" w:cs="Arial"/>
        </w:rPr>
        <w:t xml:space="preserve">: Sue to </w:t>
      </w:r>
      <w:r w:rsidR="00A6777A">
        <w:rPr>
          <w:rFonts w:ascii="Arial" w:hAnsi="Arial" w:cs="Arial"/>
        </w:rPr>
        <w:t>liaise</w:t>
      </w:r>
      <w:r w:rsidRPr="009A33EC">
        <w:rPr>
          <w:rFonts w:ascii="Arial" w:hAnsi="Arial" w:cs="Arial"/>
        </w:rPr>
        <w:t xml:space="preserve"> with Hannah and Sacha regarding the fundraising strategy.</w:t>
      </w:r>
    </w:p>
    <w:p w14:paraId="39A48BD9" w14:textId="2BEE1605" w:rsidR="00676290" w:rsidRPr="009A33EC" w:rsidRDefault="00676290" w:rsidP="00B07675">
      <w:pPr>
        <w:ind w:left="360"/>
        <w:rPr>
          <w:rFonts w:ascii="Arial" w:hAnsi="Arial" w:cs="Arial"/>
        </w:rPr>
      </w:pPr>
      <w:r w:rsidRPr="002802ED">
        <w:rPr>
          <w:rFonts w:ascii="Arial" w:hAnsi="Arial" w:cs="Arial"/>
          <w:b/>
        </w:rPr>
        <w:t>ACTION</w:t>
      </w:r>
      <w:r w:rsidR="002802ED">
        <w:rPr>
          <w:rFonts w:ascii="Arial" w:hAnsi="Arial" w:cs="Arial"/>
          <w:b/>
        </w:rPr>
        <w:t xml:space="preserve"> 9</w:t>
      </w:r>
      <w:r w:rsidRPr="009A33EC">
        <w:rPr>
          <w:rFonts w:ascii="Arial" w:hAnsi="Arial" w:cs="Arial"/>
        </w:rPr>
        <w:t>: Sandra to feedback offline.</w:t>
      </w:r>
      <w:r w:rsidR="00976D96">
        <w:rPr>
          <w:rFonts w:ascii="Arial" w:hAnsi="Arial" w:cs="Arial"/>
        </w:rPr>
        <w:br/>
      </w:r>
      <w:r w:rsidR="00976D96">
        <w:rPr>
          <w:rFonts w:ascii="Arial" w:hAnsi="Arial" w:cs="Arial"/>
        </w:rPr>
        <w:br/>
      </w:r>
    </w:p>
    <w:p w14:paraId="7C85489D" w14:textId="56F9DBB9" w:rsidR="00D52561" w:rsidRPr="009A33EC" w:rsidRDefault="005A1E86" w:rsidP="005A1E86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lastRenderedPageBreak/>
        <w:t>City Funds Investment Research</w:t>
      </w:r>
      <w:r w:rsidR="008549E7" w:rsidRPr="009A33EC">
        <w:rPr>
          <w:rFonts w:ascii="Arial" w:hAnsi="Arial" w:cs="Arial"/>
          <w:b/>
          <w:u w:val="single"/>
        </w:rPr>
        <w:t xml:space="preserve"> </w:t>
      </w:r>
      <w:r w:rsidR="00D52561" w:rsidRPr="009A33EC">
        <w:rPr>
          <w:rFonts w:ascii="Arial" w:hAnsi="Arial" w:cs="Arial"/>
          <w:b/>
          <w:u w:val="single"/>
        </w:rPr>
        <w:t>[Ed]</w:t>
      </w:r>
      <w:r w:rsidR="00E23DAB">
        <w:rPr>
          <w:rFonts w:ascii="Arial" w:hAnsi="Arial" w:cs="Arial"/>
          <w:b/>
          <w:u w:val="single"/>
        </w:rPr>
        <w:br/>
      </w:r>
    </w:p>
    <w:p w14:paraId="2E4D2DF4" w14:textId="5035C51D" w:rsidR="00E23DAB" w:rsidRDefault="00BD39FC" w:rsidP="00E23DA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23DAB">
        <w:rPr>
          <w:rFonts w:ascii="Arial" w:hAnsi="Arial" w:cs="Arial"/>
        </w:rPr>
        <w:t>Ed noted that a</w:t>
      </w:r>
      <w:r w:rsidR="00031AD9" w:rsidRPr="00E23DAB">
        <w:rPr>
          <w:rFonts w:ascii="Arial" w:hAnsi="Arial" w:cs="Arial"/>
        </w:rPr>
        <w:t>ny investment will take into acc</w:t>
      </w:r>
      <w:r w:rsidR="009B6EF9" w:rsidRPr="00E23DAB">
        <w:rPr>
          <w:rFonts w:ascii="Arial" w:hAnsi="Arial" w:cs="Arial"/>
        </w:rPr>
        <w:t>ount the</w:t>
      </w:r>
      <w:r w:rsidR="00031AD9" w:rsidRPr="00E23DAB">
        <w:rPr>
          <w:rFonts w:ascii="Arial" w:hAnsi="Arial" w:cs="Arial"/>
        </w:rPr>
        <w:t xml:space="preserve"> recover</w:t>
      </w:r>
      <w:r w:rsidR="009B6EF9" w:rsidRPr="00E23DAB">
        <w:rPr>
          <w:rFonts w:ascii="Arial" w:hAnsi="Arial" w:cs="Arial"/>
        </w:rPr>
        <w:t>y</w:t>
      </w:r>
      <w:r w:rsidR="00031AD9" w:rsidRPr="00E23DAB">
        <w:rPr>
          <w:rFonts w:ascii="Arial" w:hAnsi="Arial" w:cs="Arial"/>
        </w:rPr>
        <w:t xml:space="preserve"> plan</w:t>
      </w:r>
      <w:r w:rsidR="00EC1023">
        <w:rPr>
          <w:rFonts w:ascii="Arial" w:hAnsi="Arial" w:cs="Arial"/>
        </w:rPr>
        <w:t xml:space="preserve"> </w:t>
      </w:r>
      <w:r w:rsidR="00031AD9" w:rsidRPr="00E23DAB">
        <w:rPr>
          <w:rFonts w:ascii="Arial" w:hAnsi="Arial" w:cs="Arial"/>
        </w:rPr>
        <w:t>and</w:t>
      </w:r>
      <w:r w:rsidRPr="00E23DAB">
        <w:rPr>
          <w:rFonts w:ascii="Arial" w:hAnsi="Arial" w:cs="Arial"/>
        </w:rPr>
        <w:t xml:space="preserve"> connect with the research</w:t>
      </w:r>
      <w:r w:rsidR="00031AD9" w:rsidRPr="00E23DAB">
        <w:rPr>
          <w:rFonts w:ascii="Arial" w:hAnsi="Arial" w:cs="Arial"/>
        </w:rPr>
        <w:t xml:space="preserve"> </w:t>
      </w:r>
      <w:r w:rsidR="00C22E7D" w:rsidRPr="00E23DAB">
        <w:rPr>
          <w:rFonts w:ascii="Arial" w:hAnsi="Arial" w:cs="Arial"/>
        </w:rPr>
        <w:t>Lucy</w:t>
      </w:r>
      <w:r w:rsidRPr="00E23DAB">
        <w:rPr>
          <w:rFonts w:ascii="Arial" w:hAnsi="Arial" w:cs="Arial"/>
        </w:rPr>
        <w:t xml:space="preserve"> is</w:t>
      </w:r>
      <w:r w:rsidR="00031AD9" w:rsidRPr="00E23DAB">
        <w:rPr>
          <w:rFonts w:ascii="Arial" w:hAnsi="Arial" w:cs="Arial"/>
        </w:rPr>
        <w:t xml:space="preserve"> lead</w:t>
      </w:r>
      <w:r w:rsidRPr="00E23DAB">
        <w:rPr>
          <w:rFonts w:ascii="Arial" w:hAnsi="Arial" w:cs="Arial"/>
        </w:rPr>
        <w:t>ing on with</w:t>
      </w:r>
      <w:r w:rsidR="00031AD9" w:rsidRPr="00E23DAB">
        <w:rPr>
          <w:rFonts w:ascii="Arial" w:hAnsi="Arial" w:cs="Arial"/>
        </w:rPr>
        <w:t xml:space="preserve"> </w:t>
      </w:r>
      <w:r w:rsidR="00EC1023">
        <w:rPr>
          <w:rFonts w:ascii="Arial" w:hAnsi="Arial" w:cs="Arial"/>
        </w:rPr>
        <w:t>the Centre for T</w:t>
      </w:r>
      <w:r w:rsidR="00031AD9" w:rsidRPr="00E23DAB">
        <w:rPr>
          <w:rFonts w:ascii="Arial" w:hAnsi="Arial" w:cs="Arial"/>
        </w:rPr>
        <w:t>hriving</w:t>
      </w:r>
      <w:r w:rsidRPr="00E23DAB">
        <w:rPr>
          <w:rFonts w:ascii="Arial" w:hAnsi="Arial" w:cs="Arial"/>
        </w:rPr>
        <w:t xml:space="preserve"> </w:t>
      </w:r>
      <w:r w:rsidR="00EC1023">
        <w:rPr>
          <w:rFonts w:ascii="Arial" w:hAnsi="Arial" w:cs="Arial"/>
        </w:rPr>
        <w:t>Places</w:t>
      </w:r>
      <w:r w:rsidR="00031AD9" w:rsidRPr="00E23DAB">
        <w:rPr>
          <w:rFonts w:ascii="Arial" w:hAnsi="Arial" w:cs="Arial"/>
        </w:rPr>
        <w:t xml:space="preserve">, and </w:t>
      </w:r>
      <w:r w:rsidRPr="00E23DAB">
        <w:rPr>
          <w:rFonts w:ascii="Arial" w:hAnsi="Arial" w:cs="Arial"/>
        </w:rPr>
        <w:t xml:space="preserve">the </w:t>
      </w:r>
      <w:r w:rsidR="00EC1023">
        <w:rPr>
          <w:rFonts w:ascii="Arial" w:hAnsi="Arial" w:cs="Arial"/>
        </w:rPr>
        <w:t>E</w:t>
      </w:r>
      <w:r w:rsidR="00031AD9" w:rsidRPr="00E23DAB">
        <w:rPr>
          <w:rFonts w:ascii="Arial" w:hAnsi="Arial" w:cs="Arial"/>
        </w:rPr>
        <w:t xml:space="preserve">conomy </w:t>
      </w:r>
      <w:r w:rsidR="00EC1023">
        <w:rPr>
          <w:rFonts w:ascii="Arial" w:hAnsi="Arial" w:cs="Arial"/>
        </w:rPr>
        <w:t>B</w:t>
      </w:r>
      <w:r w:rsidR="00031AD9" w:rsidRPr="00E23DAB">
        <w:rPr>
          <w:rFonts w:ascii="Arial" w:hAnsi="Arial" w:cs="Arial"/>
        </w:rPr>
        <w:t xml:space="preserve">oard. </w:t>
      </w:r>
    </w:p>
    <w:p w14:paraId="0CC11FC0" w14:textId="625E2D1D" w:rsidR="00C80CDB" w:rsidRDefault="00BD39FC" w:rsidP="00E23DA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23DAB">
        <w:rPr>
          <w:rFonts w:ascii="Arial" w:hAnsi="Arial" w:cs="Arial"/>
        </w:rPr>
        <w:t>The question for the investment fund p</w:t>
      </w:r>
      <w:r w:rsidR="00031AD9" w:rsidRPr="00E23DAB">
        <w:rPr>
          <w:rFonts w:ascii="Arial" w:hAnsi="Arial" w:cs="Arial"/>
        </w:rPr>
        <w:t xml:space="preserve">ost </w:t>
      </w:r>
      <w:r w:rsidR="00C22E7D" w:rsidRPr="00E23DAB">
        <w:rPr>
          <w:rFonts w:ascii="Arial" w:hAnsi="Arial" w:cs="Arial"/>
        </w:rPr>
        <w:t>Covid</w:t>
      </w:r>
      <w:r w:rsidRPr="00E23DAB">
        <w:rPr>
          <w:rFonts w:ascii="Arial" w:hAnsi="Arial" w:cs="Arial"/>
        </w:rPr>
        <w:t xml:space="preserve">-19 is </w:t>
      </w:r>
      <w:r w:rsidR="00031AD9" w:rsidRPr="00E23DAB">
        <w:rPr>
          <w:rFonts w:ascii="Arial" w:hAnsi="Arial" w:cs="Arial"/>
        </w:rPr>
        <w:t xml:space="preserve">where should </w:t>
      </w:r>
      <w:r w:rsidRPr="00E23DAB">
        <w:rPr>
          <w:rFonts w:ascii="Arial" w:hAnsi="Arial" w:cs="Arial"/>
        </w:rPr>
        <w:t>the £</w:t>
      </w:r>
      <w:r w:rsidR="00031AD9" w:rsidRPr="00E23DAB">
        <w:rPr>
          <w:rFonts w:ascii="Arial" w:hAnsi="Arial" w:cs="Arial"/>
        </w:rPr>
        <w:t>10</w:t>
      </w:r>
      <w:r w:rsidRPr="00E23DAB">
        <w:rPr>
          <w:rFonts w:ascii="Arial" w:hAnsi="Arial" w:cs="Arial"/>
        </w:rPr>
        <w:t xml:space="preserve"> </w:t>
      </w:r>
      <w:r w:rsidR="00031AD9" w:rsidRPr="00E23DAB">
        <w:rPr>
          <w:rFonts w:ascii="Arial" w:hAnsi="Arial" w:cs="Arial"/>
        </w:rPr>
        <w:t>m</w:t>
      </w:r>
      <w:r w:rsidRPr="00E23DAB">
        <w:rPr>
          <w:rFonts w:ascii="Arial" w:hAnsi="Arial" w:cs="Arial"/>
        </w:rPr>
        <w:t>illion and</w:t>
      </w:r>
      <w:r w:rsidR="00031AD9" w:rsidRPr="00E23DAB">
        <w:rPr>
          <w:rFonts w:ascii="Arial" w:hAnsi="Arial" w:cs="Arial"/>
        </w:rPr>
        <w:t xml:space="preserve"> </w:t>
      </w:r>
      <w:r w:rsidR="00EC1023">
        <w:rPr>
          <w:rFonts w:ascii="Arial" w:hAnsi="Arial" w:cs="Arial"/>
        </w:rPr>
        <w:t>L</w:t>
      </w:r>
      <w:r w:rsidR="00031AD9" w:rsidRPr="00E23DAB">
        <w:rPr>
          <w:rFonts w:ascii="Arial" w:hAnsi="Arial" w:cs="Arial"/>
        </w:rPr>
        <w:t xml:space="preserve">ocal </w:t>
      </w:r>
      <w:r w:rsidR="00EC1023">
        <w:rPr>
          <w:rFonts w:ascii="Arial" w:hAnsi="Arial" w:cs="Arial"/>
        </w:rPr>
        <w:t>A</w:t>
      </w:r>
      <w:r w:rsidR="00C22E7D" w:rsidRPr="00E23DAB">
        <w:rPr>
          <w:rFonts w:ascii="Arial" w:hAnsi="Arial" w:cs="Arial"/>
        </w:rPr>
        <w:t>ccess</w:t>
      </w:r>
      <w:r w:rsidR="00031AD9" w:rsidRPr="00E23DAB">
        <w:rPr>
          <w:rFonts w:ascii="Arial" w:hAnsi="Arial" w:cs="Arial"/>
        </w:rPr>
        <w:t xml:space="preserve"> </w:t>
      </w:r>
      <w:r w:rsidRPr="00E23DAB">
        <w:rPr>
          <w:rFonts w:ascii="Arial" w:hAnsi="Arial" w:cs="Arial"/>
        </w:rPr>
        <w:t>funding</w:t>
      </w:r>
      <w:r w:rsidR="00031AD9" w:rsidRPr="00E23DAB">
        <w:rPr>
          <w:rFonts w:ascii="Arial" w:hAnsi="Arial" w:cs="Arial"/>
        </w:rPr>
        <w:t xml:space="preserve"> be</w:t>
      </w:r>
      <w:r w:rsidRPr="00E23DAB">
        <w:rPr>
          <w:rFonts w:ascii="Arial" w:hAnsi="Arial" w:cs="Arial"/>
        </w:rPr>
        <w:t xml:space="preserve"> directed and in what form of product? For example, debt</w:t>
      </w:r>
      <w:r w:rsidR="00D16DA0">
        <w:rPr>
          <w:rFonts w:ascii="Arial" w:hAnsi="Arial" w:cs="Arial"/>
        </w:rPr>
        <w:t xml:space="preserve"> or </w:t>
      </w:r>
      <w:r w:rsidRPr="00E23DAB">
        <w:rPr>
          <w:rFonts w:ascii="Arial" w:hAnsi="Arial" w:cs="Arial"/>
        </w:rPr>
        <w:t>equity, what are the timescales, what</w:t>
      </w:r>
      <w:r w:rsidR="00C80CDB">
        <w:rPr>
          <w:rFonts w:ascii="Arial" w:hAnsi="Arial" w:cs="Arial"/>
        </w:rPr>
        <w:t xml:space="preserve"> is the</w:t>
      </w:r>
      <w:r w:rsidRPr="00E23DAB">
        <w:rPr>
          <w:rFonts w:ascii="Arial" w:hAnsi="Arial" w:cs="Arial"/>
        </w:rPr>
        <w:t xml:space="preserve"> risk appetite and what is the pricing</w:t>
      </w:r>
      <w:r w:rsidR="00EC1023">
        <w:rPr>
          <w:rFonts w:ascii="Arial" w:hAnsi="Arial" w:cs="Arial"/>
        </w:rPr>
        <w:t xml:space="preserve"> model? </w:t>
      </w:r>
      <w:r w:rsidR="00031AD9" w:rsidRPr="00E23DAB">
        <w:rPr>
          <w:rFonts w:ascii="Arial" w:hAnsi="Arial" w:cs="Arial"/>
        </w:rPr>
        <w:t>The</w:t>
      </w:r>
      <w:r w:rsidRPr="00E23DAB">
        <w:rPr>
          <w:rFonts w:ascii="Arial" w:hAnsi="Arial" w:cs="Arial"/>
        </w:rPr>
        <w:t xml:space="preserve">re may be some gaps in the existing FPG’s; we need to </w:t>
      </w:r>
      <w:r w:rsidR="00EC1023">
        <w:rPr>
          <w:rFonts w:ascii="Arial" w:hAnsi="Arial" w:cs="Arial"/>
        </w:rPr>
        <w:t>review</w:t>
      </w:r>
      <w:r w:rsidR="00C80CDB">
        <w:rPr>
          <w:rFonts w:ascii="Arial" w:hAnsi="Arial" w:cs="Arial"/>
        </w:rPr>
        <w:t xml:space="preserve"> this </w:t>
      </w:r>
      <w:r w:rsidR="00557F2F">
        <w:rPr>
          <w:rFonts w:ascii="Arial" w:hAnsi="Arial" w:cs="Arial"/>
        </w:rPr>
        <w:t>with</w:t>
      </w:r>
      <w:r w:rsidR="00C80CDB">
        <w:rPr>
          <w:rFonts w:ascii="Arial" w:hAnsi="Arial" w:cs="Arial"/>
        </w:rPr>
        <w:t xml:space="preserve">in the </w:t>
      </w:r>
      <w:r w:rsidR="00EC1023">
        <w:rPr>
          <w:rFonts w:ascii="Arial" w:hAnsi="Arial" w:cs="Arial"/>
        </w:rPr>
        <w:t xml:space="preserve">context of the </w:t>
      </w:r>
      <w:r w:rsidR="00C80CDB">
        <w:rPr>
          <w:rFonts w:ascii="Arial" w:hAnsi="Arial" w:cs="Arial"/>
        </w:rPr>
        <w:t xml:space="preserve">new environment. </w:t>
      </w:r>
    </w:p>
    <w:p w14:paraId="7AD7122B" w14:textId="4FBA833A" w:rsidR="00C80CDB" w:rsidRDefault="00031AD9" w:rsidP="00C80CD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23DAB">
        <w:rPr>
          <w:rFonts w:ascii="Arial" w:hAnsi="Arial" w:cs="Arial"/>
        </w:rPr>
        <w:t>Sue Cooper</w:t>
      </w:r>
      <w:r w:rsidR="00BD39FC" w:rsidRPr="00E23DAB">
        <w:rPr>
          <w:rFonts w:ascii="Arial" w:hAnsi="Arial" w:cs="Arial"/>
        </w:rPr>
        <w:t xml:space="preserve"> </w:t>
      </w:r>
      <w:r w:rsidR="00EC1023">
        <w:rPr>
          <w:rFonts w:ascii="Arial" w:hAnsi="Arial" w:cs="Arial"/>
        </w:rPr>
        <w:t>has committed</w:t>
      </w:r>
      <w:r w:rsidRPr="00E23DAB">
        <w:rPr>
          <w:rFonts w:ascii="Arial" w:hAnsi="Arial" w:cs="Arial"/>
        </w:rPr>
        <w:t xml:space="preserve"> time to</w:t>
      </w:r>
      <w:r w:rsidR="00D16DA0">
        <w:rPr>
          <w:rFonts w:ascii="Arial" w:hAnsi="Arial" w:cs="Arial"/>
        </w:rPr>
        <w:t xml:space="preserve"> lead</w:t>
      </w:r>
      <w:r w:rsidRPr="00E23DAB">
        <w:rPr>
          <w:rFonts w:ascii="Arial" w:hAnsi="Arial" w:cs="Arial"/>
        </w:rPr>
        <w:t xml:space="preserve"> </w:t>
      </w:r>
      <w:r w:rsidR="00C22E7D" w:rsidRPr="00E23DAB">
        <w:rPr>
          <w:rFonts w:ascii="Arial" w:hAnsi="Arial" w:cs="Arial"/>
        </w:rPr>
        <w:t>work</w:t>
      </w:r>
      <w:r w:rsidRPr="00E23DAB">
        <w:rPr>
          <w:rFonts w:ascii="Arial" w:hAnsi="Arial" w:cs="Arial"/>
        </w:rPr>
        <w:t xml:space="preserve"> on</w:t>
      </w:r>
      <w:r w:rsidR="00BD39FC" w:rsidRPr="00E23DAB">
        <w:rPr>
          <w:rFonts w:ascii="Arial" w:hAnsi="Arial" w:cs="Arial"/>
        </w:rPr>
        <w:t xml:space="preserve"> this with a</w:t>
      </w:r>
      <w:r w:rsidRPr="00E23DAB">
        <w:rPr>
          <w:rFonts w:ascii="Arial" w:hAnsi="Arial" w:cs="Arial"/>
        </w:rPr>
        <w:t xml:space="preserve"> modest </w:t>
      </w:r>
      <w:r w:rsidR="00C22E7D" w:rsidRPr="00E23DAB">
        <w:rPr>
          <w:rFonts w:ascii="Arial" w:hAnsi="Arial" w:cs="Arial"/>
        </w:rPr>
        <w:t>budget</w:t>
      </w:r>
      <w:r w:rsidR="00BD39FC" w:rsidRPr="00E23DAB">
        <w:rPr>
          <w:rFonts w:ascii="Arial" w:hAnsi="Arial" w:cs="Arial"/>
        </w:rPr>
        <w:t xml:space="preserve"> </w:t>
      </w:r>
      <w:r w:rsidRPr="00E23DAB">
        <w:rPr>
          <w:rFonts w:ascii="Arial" w:hAnsi="Arial" w:cs="Arial"/>
        </w:rPr>
        <w:t>agree</w:t>
      </w:r>
      <w:r w:rsidR="00BD39FC" w:rsidRPr="00E23DAB">
        <w:rPr>
          <w:rFonts w:ascii="Arial" w:hAnsi="Arial" w:cs="Arial"/>
        </w:rPr>
        <w:t>d</w:t>
      </w:r>
      <w:r w:rsidRPr="00E23DAB">
        <w:rPr>
          <w:rFonts w:ascii="Arial" w:hAnsi="Arial" w:cs="Arial"/>
        </w:rPr>
        <w:t xml:space="preserve"> with </w:t>
      </w:r>
      <w:r w:rsidR="00EC1023">
        <w:rPr>
          <w:rFonts w:ascii="Arial" w:hAnsi="Arial" w:cs="Arial"/>
        </w:rPr>
        <w:t>L</w:t>
      </w:r>
      <w:r w:rsidRPr="00E23DAB">
        <w:rPr>
          <w:rFonts w:ascii="Arial" w:hAnsi="Arial" w:cs="Arial"/>
        </w:rPr>
        <w:t xml:space="preserve">ocal </w:t>
      </w:r>
      <w:r w:rsidR="00EC1023">
        <w:rPr>
          <w:rFonts w:ascii="Arial" w:hAnsi="Arial" w:cs="Arial"/>
        </w:rPr>
        <w:t>A</w:t>
      </w:r>
      <w:r w:rsidRPr="00E23DAB">
        <w:rPr>
          <w:rFonts w:ascii="Arial" w:hAnsi="Arial" w:cs="Arial"/>
        </w:rPr>
        <w:t>ccess</w:t>
      </w:r>
      <w:r w:rsidR="00BD39FC" w:rsidRPr="00E23DAB">
        <w:rPr>
          <w:rFonts w:ascii="Arial" w:hAnsi="Arial" w:cs="Arial"/>
        </w:rPr>
        <w:t xml:space="preserve"> funding</w:t>
      </w:r>
      <w:r w:rsidRPr="00E23DAB">
        <w:rPr>
          <w:rFonts w:ascii="Arial" w:hAnsi="Arial" w:cs="Arial"/>
        </w:rPr>
        <w:t xml:space="preserve">. </w:t>
      </w:r>
      <w:r w:rsidR="00557F2F">
        <w:rPr>
          <w:rFonts w:ascii="Arial" w:hAnsi="Arial" w:cs="Arial"/>
        </w:rPr>
        <w:t xml:space="preserve">The paper is </w:t>
      </w:r>
      <w:r w:rsidR="00BD39FC" w:rsidRPr="00E23DAB">
        <w:rPr>
          <w:rFonts w:ascii="Arial" w:hAnsi="Arial" w:cs="Arial"/>
        </w:rPr>
        <w:t>expect</w:t>
      </w:r>
      <w:r w:rsidR="00557F2F">
        <w:rPr>
          <w:rFonts w:ascii="Arial" w:hAnsi="Arial" w:cs="Arial"/>
        </w:rPr>
        <w:t>ed</w:t>
      </w:r>
      <w:r w:rsidR="00BD39FC" w:rsidRPr="00E23DAB">
        <w:rPr>
          <w:rFonts w:ascii="Arial" w:hAnsi="Arial" w:cs="Arial"/>
        </w:rPr>
        <w:t xml:space="preserve"> to be ready by mid-July f</w:t>
      </w:r>
      <w:r w:rsidRPr="00E23DAB">
        <w:rPr>
          <w:rFonts w:ascii="Arial" w:hAnsi="Arial" w:cs="Arial"/>
        </w:rPr>
        <w:t xml:space="preserve">or the </w:t>
      </w:r>
      <w:r w:rsidR="00C22E7D" w:rsidRPr="00E23DAB">
        <w:rPr>
          <w:rFonts w:ascii="Arial" w:hAnsi="Arial" w:cs="Arial"/>
        </w:rPr>
        <w:t>attention</w:t>
      </w:r>
      <w:r w:rsidRPr="00E23DAB">
        <w:rPr>
          <w:rFonts w:ascii="Arial" w:hAnsi="Arial" w:cs="Arial"/>
        </w:rPr>
        <w:t xml:space="preserve"> of </w:t>
      </w:r>
      <w:r w:rsidR="00C80CDB">
        <w:rPr>
          <w:rFonts w:ascii="Arial" w:hAnsi="Arial" w:cs="Arial"/>
        </w:rPr>
        <w:t xml:space="preserve">the </w:t>
      </w:r>
      <w:r w:rsidR="00EC1023">
        <w:rPr>
          <w:rFonts w:ascii="Arial" w:hAnsi="Arial" w:cs="Arial"/>
        </w:rPr>
        <w:t>G</w:t>
      </w:r>
      <w:r w:rsidR="00C80CDB">
        <w:rPr>
          <w:rFonts w:ascii="Arial" w:hAnsi="Arial" w:cs="Arial"/>
        </w:rPr>
        <w:t>overning</w:t>
      </w:r>
      <w:r w:rsidRPr="00E23DAB">
        <w:rPr>
          <w:rFonts w:ascii="Arial" w:hAnsi="Arial" w:cs="Arial"/>
        </w:rPr>
        <w:t xml:space="preserve"> </w:t>
      </w:r>
      <w:r w:rsidR="00EC1023">
        <w:rPr>
          <w:rFonts w:ascii="Arial" w:hAnsi="Arial" w:cs="Arial"/>
        </w:rPr>
        <w:t>B</w:t>
      </w:r>
      <w:r w:rsidRPr="00E23DAB">
        <w:rPr>
          <w:rFonts w:ascii="Arial" w:hAnsi="Arial" w:cs="Arial"/>
        </w:rPr>
        <w:t>oard</w:t>
      </w:r>
      <w:r w:rsidR="00C80CDB">
        <w:rPr>
          <w:rFonts w:ascii="Arial" w:hAnsi="Arial" w:cs="Arial"/>
        </w:rPr>
        <w:t xml:space="preserve"> (for</w:t>
      </w:r>
      <w:r w:rsidR="00BD39FC" w:rsidRPr="00E23DAB">
        <w:rPr>
          <w:rFonts w:ascii="Arial" w:hAnsi="Arial" w:cs="Arial"/>
        </w:rPr>
        <w:t xml:space="preserve"> the August </w:t>
      </w:r>
      <w:r w:rsidR="00EC1023">
        <w:rPr>
          <w:rFonts w:ascii="Arial" w:hAnsi="Arial" w:cs="Arial"/>
        </w:rPr>
        <w:t>B</w:t>
      </w:r>
      <w:r w:rsidR="00BD39FC" w:rsidRPr="00E23DAB">
        <w:rPr>
          <w:rFonts w:ascii="Arial" w:hAnsi="Arial" w:cs="Arial"/>
        </w:rPr>
        <w:t>oard meeting)</w:t>
      </w:r>
      <w:r w:rsidRPr="00E23DAB">
        <w:rPr>
          <w:rFonts w:ascii="Arial" w:hAnsi="Arial" w:cs="Arial"/>
        </w:rPr>
        <w:t xml:space="preserve">. </w:t>
      </w:r>
    </w:p>
    <w:p w14:paraId="640894EA" w14:textId="5333BA21" w:rsidR="00031AD9" w:rsidRPr="00C80CDB" w:rsidRDefault="004E77AC" w:rsidP="004D5DE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C80CDB">
        <w:rPr>
          <w:rFonts w:ascii="Arial" w:hAnsi="Arial" w:cs="Arial"/>
        </w:rPr>
        <w:t>W</w:t>
      </w:r>
      <w:r w:rsidR="00031AD9" w:rsidRPr="00C80CDB">
        <w:rPr>
          <w:rFonts w:ascii="Arial" w:hAnsi="Arial" w:cs="Arial"/>
        </w:rPr>
        <w:t>e have had advance</w:t>
      </w:r>
      <w:r w:rsidR="00EC1023">
        <w:rPr>
          <w:rFonts w:ascii="Arial" w:hAnsi="Arial" w:cs="Arial"/>
        </w:rPr>
        <w:t>d</w:t>
      </w:r>
      <w:r w:rsidR="00031AD9" w:rsidRPr="00C80CDB">
        <w:rPr>
          <w:rFonts w:ascii="Arial" w:hAnsi="Arial" w:cs="Arial"/>
        </w:rPr>
        <w:t xml:space="preserve"> conversations with Sally </w:t>
      </w:r>
      <w:r w:rsidR="00C22E7D" w:rsidRPr="00C80CDB">
        <w:rPr>
          <w:rFonts w:ascii="Arial" w:hAnsi="Arial" w:cs="Arial"/>
        </w:rPr>
        <w:t>Brit</w:t>
      </w:r>
      <w:r w:rsidR="004D5DEA">
        <w:rPr>
          <w:rFonts w:ascii="Arial" w:hAnsi="Arial" w:cs="Arial"/>
        </w:rPr>
        <w:t>t</w:t>
      </w:r>
      <w:r w:rsidR="00C22E7D" w:rsidRPr="00C80CDB">
        <w:rPr>
          <w:rFonts w:ascii="Arial" w:hAnsi="Arial" w:cs="Arial"/>
        </w:rPr>
        <w:t>on</w:t>
      </w:r>
      <w:r w:rsidR="00031AD9" w:rsidRPr="00C80CDB">
        <w:rPr>
          <w:rFonts w:ascii="Arial" w:hAnsi="Arial" w:cs="Arial"/>
        </w:rPr>
        <w:t xml:space="preserve">, </w:t>
      </w:r>
      <w:r w:rsidRPr="00C80CDB">
        <w:rPr>
          <w:rFonts w:ascii="Arial" w:hAnsi="Arial" w:cs="Arial"/>
        </w:rPr>
        <w:t xml:space="preserve">who has been </w:t>
      </w:r>
      <w:r w:rsidR="00031AD9" w:rsidRPr="00C80CDB">
        <w:rPr>
          <w:rFonts w:ascii="Arial" w:hAnsi="Arial" w:cs="Arial"/>
        </w:rPr>
        <w:t>commission</w:t>
      </w:r>
      <w:r w:rsidRPr="00C80CDB">
        <w:rPr>
          <w:rFonts w:ascii="Arial" w:hAnsi="Arial" w:cs="Arial"/>
        </w:rPr>
        <w:t>ed</w:t>
      </w:r>
      <w:r w:rsidR="00031AD9" w:rsidRPr="00C80CDB">
        <w:rPr>
          <w:rFonts w:ascii="Arial" w:hAnsi="Arial" w:cs="Arial"/>
        </w:rPr>
        <w:t xml:space="preserve"> as </w:t>
      </w:r>
      <w:r w:rsidRPr="00C80CDB">
        <w:rPr>
          <w:rFonts w:ascii="Arial" w:hAnsi="Arial" w:cs="Arial"/>
        </w:rPr>
        <w:t xml:space="preserve">an </w:t>
      </w:r>
      <w:r w:rsidR="00031AD9" w:rsidRPr="00C80CDB">
        <w:rPr>
          <w:rFonts w:ascii="Arial" w:hAnsi="Arial" w:cs="Arial"/>
        </w:rPr>
        <w:t xml:space="preserve">associate to </w:t>
      </w:r>
      <w:r w:rsidR="00C22E7D" w:rsidRPr="00C80CDB">
        <w:rPr>
          <w:rFonts w:ascii="Arial" w:hAnsi="Arial" w:cs="Arial"/>
        </w:rPr>
        <w:t>lead</w:t>
      </w:r>
      <w:r w:rsidR="00031AD9" w:rsidRPr="00C80CDB">
        <w:rPr>
          <w:rFonts w:ascii="Arial" w:hAnsi="Arial" w:cs="Arial"/>
        </w:rPr>
        <w:t xml:space="preserve"> </w:t>
      </w:r>
      <w:r w:rsidRPr="00C80CDB">
        <w:rPr>
          <w:rFonts w:ascii="Arial" w:hAnsi="Arial" w:cs="Arial"/>
        </w:rPr>
        <w:t xml:space="preserve">the </w:t>
      </w:r>
      <w:r w:rsidR="00031AD9" w:rsidRPr="00C80CDB">
        <w:rPr>
          <w:rFonts w:ascii="Arial" w:hAnsi="Arial" w:cs="Arial"/>
        </w:rPr>
        <w:t xml:space="preserve">work. </w:t>
      </w:r>
      <w:r w:rsidRPr="00C80CDB">
        <w:rPr>
          <w:rFonts w:ascii="Arial" w:hAnsi="Arial" w:cs="Arial"/>
        </w:rPr>
        <w:t>Sally is an e</w:t>
      </w:r>
      <w:r w:rsidR="00031AD9" w:rsidRPr="00C80CDB">
        <w:rPr>
          <w:rFonts w:ascii="Arial" w:hAnsi="Arial" w:cs="Arial"/>
        </w:rPr>
        <w:t xml:space="preserve">xpert in </w:t>
      </w:r>
      <w:r w:rsidRPr="00C80CDB">
        <w:rPr>
          <w:rFonts w:ascii="Arial" w:hAnsi="Arial" w:cs="Arial"/>
        </w:rPr>
        <w:t xml:space="preserve">the </w:t>
      </w:r>
      <w:r w:rsidR="004D5DEA">
        <w:rPr>
          <w:rFonts w:ascii="Arial" w:hAnsi="Arial" w:cs="Arial"/>
        </w:rPr>
        <w:t>sector and</w:t>
      </w:r>
      <w:r w:rsidRPr="00C80CDB">
        <w:rPr>
          <w:rFonts w:ascii="Arial" w:hAnsi="Arial" w:cs="Arial"/>
        </w:rPr>
        <w:t xml:space="preserve"> will be </w:t>
      </w:r>
      <w:r w:rsidR="00C22E7D" w:rsidRPr="00C80CDB">
        <w:rPr>
          <w:rFonts w:ascii="Arial" w:hAnsi="Arial" w:cs="Arial"/>
        </w:rPr>
        <w:t>support</w:t>
      </w:r>
      <w:r w:rsidR="00031AD9" w:rsidRPr="00C80CDB">
        <w:rPr>
          <w:rFonts w:ascii="Arial" w:hAnsi="Arial" w:cs="Arial"/>
        </w:rPr>
        <w:t>ed by</w:t>
      </w:r>
      <w:r w:rsidR="004D5DEA">
        <w:rPr>
          <w:rFonts w:ascii="Arial" w:hAnsi="Arial" w:cs="Arial"/>
        </w:rPr>
        <w:t xml:space="preserve"> </w:t>
      </w:r>
      <w:r w:rsidR="004D5DEA" w:rsidRPr="004D5DEA">
        <w:rPr>
          <w:rFonts w:ascii="Arial" w:hAnsi="Arial" w:cs="Arial"/>
        </w:rPr>
        <w:t>Reuben Coulter</w:t>
      </w:r>
      <w:r w:rsidRPr="00C80CDB">
        <w:rPr>
          <w:rFonts w:ascii="Arial" w:hAnsi="Arial" w:cs="Arial"/>
        </w:rPr>
        <w:t>. Sally and Rueben may both</w:t>
      </w:r>
      <w:r w:rsidR="00031AD9" w:rsidRPr="00C80CDB">
        <w:rPr>
          <w:rFonts w:ascii="Arial" w:hAnsi="Arial" w:cs="Arial"/>
        </w:rPr>
        <w:t xml:space="preserve"> </w:t>
      </w:r>
      <w:r w:rsidRPr="00C80CDB">
        <w:rPr>
          <w:rFonts w:ascii="Arial" w:hAnsi="Arial" w:cs="Arial"/>
        </w:rPr>
        <w:t xml:space="preserve">become </w:t>
      </w:r>
      <w:r w:rsidR="00EC1023">
        <w:rPr>
          <w:rFonts w:ascii="Arial" w:hAnsi="Arial" w:cs="Arial"/>
        </w:rPr>
        <w:t>Governing B</w:t>
      </w:r>
      <w:r w:rsidR="00031AD9" w:rsidRPr="00C80CDB">
        <w:rPr>
          <w:rFonts w:ascii="Arial" w:hAnsi="Arial" w:cs="Arial"/>
        </w:rPr>
        <w:t xml:space="preserve">oard </w:t>
      </w:r>
      <w:r w:rsidR="00C22E7D" w:rsidRPr="00C80CDB">
        <w:rPr>
          <w:rFonts w:ascii="Arial" w:hAnsi="Arial" w:cs="Arial"/>
        </w:rPr>
        <w:t>members</w:t>
      </w:r>
      <w:r w:rsidRPr="00C80CDB">
        <w:rPr>
          <w:rFonts w:ascii="Arial" w:hAnsi="Arial" w:cs="Arial"/>
        </w:rPr>
        <w:t xml:space="preserve"> in the </w:t>
      </w:r>
      <w:r w:rsidR="00B86B9E" w:rsidRPr="00C80CDB">
        <w:rPr>
          <w:rFonts w:ascii="Arial" w:hAnsi="Arial" w:cs="Arial"/>
        </w:rPr>
        <w:t>future</w:t>
      </w:r>
      <w:r w:rsidR="00C80CDB">
        <w:rPr>
          <w:rFonts w:ascii="Arial" w:hAnsi="Arial" w:cs="Arial"/>
        </w:rPr>
        <w:t>, but</w:t>
      </w:r>
      <w:r w:rsidRPr="00C80CDB">
        <w:rPr>
          <w:rFonts w:ascii="Arial" w:hAnsi="Arial" w:cs="Arial"/>
        </w:rPr>
        <w:t xml:space="preserve"> since this is not happening now, we do not see any</w:t>
      </w:r>
      <w:r w:rsidR="00031AD9" w:rsidRPr="00C80CDB">
        <w:rPr>
          <w:rFonts w:ascii="Arial" w:hAnsi="Arial" w:cs="Arial"/>
        </w:rPr>
        <w:t xml:space="preserve"> conflict of interest. If they</w:t>
      </w:r>
      <w:r w:rsidRPr="00C80CDB">
        <w:rPr>
          <w:rFonts w:ascii="Arial" w:hAnsi="Arial" w:cs="Arial"/>
        </w:rPr>
        <w:t xml:space="preserve"> do</w:t>
      </w:r>
      <w:r w:rsidR="00031AD9" w:rsidRPr="00C80CDB">
        <w:rPr>
          <w:rFonts w:ascii="Arial" w:hAnsi="Arial" w:cs="Arial"/>
        </w:rPr>
        <w:t xml:space="preserve"> join </w:t>
      </w:r>
      <w:r w:rsidRPr="00C80CDB">
        <w:rPr>
          <w:rFonts w:ascii="Arial" w:hAnsi="Arial" w:cs="Arial"/>
        </w:rPr>
        <w:t xml:space="preserve">the </w:t>
      </w:r>
      <w:r w:rsidR="00EC1023">
        <w:rPr>
          <w:rFonts w:ascii="Arial" w:hAnsi="Arial" w:cs="Arial"/>
        </w:rPr>
        <w:t>B</w:t>
      </w:r>
      <w:r w:rsidRPr="00C80CDB">
        <w:rPr>
          <w:rFonts w:ascii="Arial" w:hAnsi="Arial" w:cs="Arial"/>
        </w:rPr>
        <w:t xml:space="preserve">oard </w:t>
      </w:r>
      <w:r w:rsidR="00EC1023">
        <w:rPr>
          <w:rFonts w:ascii="Arial" w:hAnsi="Arial" w:cs="Arial"/>
        </w:rPr>
        <w:t>in due course</w:t>
      </w:r>
      <w:r w:rsidR="00031AD9" w:rsidRPr="00C80CDB">
        <w:rPr>
          <w:rFonts w:ascii="Arial" w:hAnsi="Arial" w:cs="Arial"/>
        </w:rPr>
        <w:t>,</w:t>
      </w:r>
      <w:r w:rsidRPr="00C80CDB">
        <w:rPr>
          <w:rFonts w:ascii="Arial" w:hAnsi="Arial" w:cs="Arial"/>
        </w:rPr>
        <w:t xml:space="preserve"> they will</w:t>
      </w:r>
      <w:r w:rsidR="00031AD9" w:rsidRPr="00C80CDB">
        <w:rPr>
          <w:rFonts w:ascii="Arial" w:hAnsi="Arial" w:cs="Arial"/>
        </w:rPr>
        <w:t xml:space="preserve"> have</w:t>
      </w:r>
      <w:r w:rsidRPr="00C80CDB">
        <w:rPr>
          <w:rFonts w:ascii="Arial" w:hAnsi="Arial" w:cs="Arial"/>
        </w:rPr>
        <w:t xml:space="preserve"> </w:t>
      </w:r>
      <w:r w:rsidR="00EC1023">
        <w:rPr>
          <w:rFonts w:ascii="Arial" w:hAnsi="Arial" w:cs="Arial"/>
        </w:rPr>
        <w:t>had</w:t>
      </w:r>
      <w:r w:rsidR="00031AD9" w:rsidRPr="00C80CDB">
        <w:rPr>
          <w:rFonts w:ascii="Arial" w:hAnsi="Arial" w:cs="Arial"/>
        </w:rPr>
        <w:t xml:space="preserve"> good </w:t>
      </w:r>
      <w:r w:rsidR="00C22E7D" w:rsidRPr="00C80CDB">
        <w:rPr>
          <w:rFonts w:ascii="Arial" w:hAnsi="Arial" w:cs="Arial"/>
        </w:rPr>
        <w:t>insight</w:t>
      </w:r>
      <w:r w:rsidRPr="00C80CDB">
        <w:rPr>
          <w:rFonts w:ascii="Arial" w:hAnsi="Arial" w:cs="Arial"/>
        </w:rPr>
        <w:t xml:space="preserve"> into </w:t>
      </w:r>
      <w:r w:rsidR="00D16DA0">
        <w:rPr>
          <w:rFonts w:ascii="Arial" w:hAnsi="Arial" w:cs="Arial"/>
        </w:rPr>
        <w:t xml:space="preserve">the role and workings of </w:t>
      </w:r>
      <w:r w:rsidR="00EC1023">
        <w:rPr>
          <w:rFonts w:ascii="Arial" w:hAnsi="Arial" w:cs="Arial"/>
        </w:rPr>
        <w:t>C</w:t>
      </w:r>
      <w:r w:rsidRPr="00C80CDB">
        <w:rPr>
          <w:rFonts w:ascii="Arial" w:hAnsi="Arial" w:cs="Arial"/>
        </w:rPr>
        <w:t xml:space="preserve">ity </w:t>
      </w:r>
      <w:r w:rsidR="00EC1023">
        <w:rPr>
          <w:rFonts w:ascii="Arial" w:hAnsi="Arial" w:cs="Arial"/>
        </w:rPr>
        <w:t>F</w:t>
      </w:r>
      <w:r w:rsidRPr="00C80CDB">
        <w:rPr>
          <w:rFonts w:ascii="Arial" w:hAnsi="Arial" w:cs="Arial"/>
        </w:rPr>
        <w:t>unds</w:t>
      </w:r>
      <w:r w:rsidR="00031AD9" w:rsidRPr="00C80CDB">
        <w:rPr>
          <w:rFonts w:ascii="Arial" w:hAnsi="Arial" w:cs="Arial"/>
        </w:rPr>
        <w:t xml:space="preserve">. </w:t>
      </w:r>
    </w:p>
    <w:p w14:paraId="14506091" w14:textId="6C41C383" w:rsidR="00D20DCC" w:rsidRPr="009A33EC" w:rsidRDefault="004E77AC" w:rsidP="003C21D2">
      <w:pPr>
        <w:ind w:firstLine="360"/>
        <w:rPr>
          <w:rFonts w:ascii="Arial" w:hAnsi="Arial" w:cs="Arial"/>
        </w:rPr>
      </w:pPr>
      <w:r w:rsidRPr="009A33EC">
        <w:rPr>
          <w:rFonts w:ascii="Arial" w:hAnsi="Arial" w:cs="Arial"/>
          <w:b/>
        </w:rPr>
        <w:t>ACTION</w:t>
      </w:r>
      <w:r w:rsidR="00E23DD2">
        <w:rPr>
          <w:rFonts w:ascii="Arial" w:hAnsi="Arial" w:cs="Arial"/>
          <w:b/>
        </w:rPr>
        <w:t xml:space="preserve"> 10</w:t>
      </w:r>
      <w:r w:rsidRPr="009A33EC">
        <w:rPr>
          <w:rFonts w:ascii="Arial" w:hAnsi="Arial" w:cs="Arial"/>
          <w:b/>
        </w:rPr>
        <w:t>:</w:t>
      </w:r>
      <w:r w:rsidRPr="009A33EC">
        <w:rPr>
          <w:rFonts w:ascii="Arial" w:hAnsi="Arial" w:cs="Arial"/>
        </w:rPr>
        <w:t xml:space="preserve"> Ed to </w:t>
      </w:r>
      <w:r w:rsidR="00C22E7D" w:rsidRPr="009A33EC">
        <w:rPr>
          <w:rFonts w:ascii="Arial" w:hAnsi="Arial" w:cs="Arial"/>
        </w:rPr>
        <w:t>circulate</w:t>
      </w:r>
      <w:r w:rsidR="00031AD9" w:rsidRPr="009A33EC">
        <w:rPr>
          <w:rFonts w:ascii="Arial" w:hAnsi="Arial" w:cs="Arial"/>
        </w:rPr>
        <w:t xml:space="preserve"> </w:t>
      </w:r>
      <w:r w:rsidR="00C80CDB">
        <w:rPr>
          <w:rFonts w:ascii="Arial" w:hAnsi="Arial" w:cs="Arial"/>
        </w:rPr>
        <w:t>the two</w:t>
      </w:r>
      <w:r w:rsidR="00EC1023">
        <w:rPr>
          <w:rFonts w:ascii="Arial" w:hAnsi="Arial" w:cs="Arial"/>
        </w:rPr>
        <w:t>-</w:t>
      </w:r>
      <w:r w:rsidR="00C80CDB">
        <w:rPr>
          <w:rFonts w:ascii="Arial" w:hAnsi="Arial" w:cs="Arial"/>
        </w:rPr>
        <w:t>page</w:t>
      </w:r>
      <w:r w:rsidRPr="009A33EC">
        <w:rPr>
          <w:rFonts w:ascii="Arial" w:hAnsi="Arial" w:cs="Arial"/>
        </w:rPr>
        <w:t xml:space="preserve"> terms of reference to the </w:t>
      </w:r>
      <w:r w:rsidR="00EC1023">
        <w:rPr>
          <w:rFonts w:ascii="Arial" w:hAnsi="Arial" w:cs="Arial"/>
        </w:rPr>
        <w:t>B</w:t>
      </w:r>
      <w:r w:rsidRPr="009A33EC">
        <w:rPr>
          <w:rFonts w:ascii="Arial" w:hAnsi="Arial" w:cs="Arial"/>
        </w:rPr>
        <w:t xml:space="preserve">oard for comment. </w:t>
      </w:r>
      <w:r w:rsidR="00D20DCC" w:rsidRPr="009A33EC">
        <w:rPr>
          <w:rFonts w:ascii="Arial" w:hAnsi="Arial" w:cs="Arial"/>
        </w:rPr>
        <w:br/>
      </w:r>
    </w:p>
    <w:p w14:paraId="1CE95AFB" w14:textId="41B14302" w:rsidR="00C01236" w:rsidRPr="009A33EC" w:rsidRDefault="005A1E86" w:rsidP="005A1E86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Pro Bono Update – Sue / Peter</w:t>
      </w:r>
      <w:r w:rsidR="00BB4185">
        <w:rPr>
          <w:rFonts w:ascii="Arial" w:hAnsi="Arial" w:cs="Arial"/>
          <w:b/>
          <w:u w:val="single"/>
        </w:rPr>
        <w:br/>
      </w:r>
    </w:p>
    <w:p w14:paraId="7CC4B0E6" w14:textId="34004CE9" w:rsidR="00DA0CC7" w:rsidRPr="009A33EC" w:rsidRDefault="00A27594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The </w:t>
      </w:r>
      <w:r w:rsidR="00031AD9" w:rsidRPr="009A33EC">
        <w:rPr>
          <w:rFonts w:ascii="Arial" w:hAnsi="Arial" w:cs="Arial"/>
        </w:rPr>
        <w:t>first report</w:t>
      </w:r>
      <w:r w:rsidRPr="009A33EC">
        <w:rPr>
          <w:rFonts w:ascii="Arial" w:hAnsi="Arial" w:cs="Arial"/>
        </w:rPr>
        <w:t xml:space="preserve"> written by </w:t>
      </w:r>
      <w:r w:rsidR="00BB4185" w:rsidRPr="001D5376">
        <w:rPr>
          <w:rFonts w:ascii="Arial" w:hAnsi="Arial" w:cs="Arial"/>
        </w:rPr>
        <w:t>Di Robertson</w:t>
      </w:r>
      <w:r w:rsidR="00BB4185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>was discussed at the last meeting</w:t>
      </w:r>
      <w:r w:rsidR="00031AD9" w:rsidRPr="009A33EC">
        <w:rPr>
          <w:rFonts w:ascii="Arial" w:hAnsi="Arial" w:cs="Arial"/>
        </w:rPr>
        <w:t>,</w:t>
      </w:r>
      <w:r w:rsidRPr="009A33EC">
        <w:rPr>
          <w:rFonts w:ascii="Arial" w:hAnsi="Arial" w:cs="Arial"/>
        </w:rPr>
        <w:t xml:space="preserve"> however wider distribution was not agreed. </w:t>
      </w:r>
    </w:p>
    <w:p w14:paraId="53B6F605" w14:textId="71664039" w:rsidR="00DA0CC7" w:rsidRPr="009A33EC" w:rsidRDefault="00031AD9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Th</w:t>
      </w:r>
      <w:r w:rsidR="00C22E7D" w:rsidRPr="009A33EC">
        <w:rPr>
          <w:rFonts w:ascii="Arial" w:hAnsi="Arial" w:cs="Arial"/>
        </w:rPr>
        <w:t>e</w:t>
      </w:r>
      <w:r w:rsidRPr="009A33EC">
        <w:rPr>
          <w:rFonts w:ascii="Arial" w:hAnsi="Arial" w:cs="Arial"/>
        </w:rPr>
        <w:t xml:space="preserve"> modified </w:t>
      </w:r>
      <w:r w:rsidR="00C22E7D" w:rsidRPr="009A33EC">
        <w:rPr>
          <w:rFonts w:ascii="Arial" w:hAnsi="Arial" w:cs="Arial"/>
        </w:rPr>
        <w:t>version</w:t>
      </w:r>
      <w:r w:rsidRPr="009A33EC">
        <w:rPr>
          <w:rFonts w:ascii="Arial" w:hAnsi="Arial" w:cs="Arial"/>
        </w:rPr>
        <w:t xml:space="preserve"> </w:t>
      </w:r>
      <w:r w:rsidR="00FE74D2" w:rsidRPr="009A33EC">
        <w:rPr>
          <w:rFonts w:ascii="Arial" w:hAnsi="Arial" w:cs="Arial"/>
        </w:rPr>
        <w:t xml:space="preserve">of the report offering </w:t>
      </w:r>
      <w:r w:rsidR="00BB4185">
        <w:rPr>
          <w:rFonts w:ascii="Arial" w:hAnsi="Arial" w:cs="Arial"/>
        </w:rPr>
        <w:t xml:space="preserve">a </w:t>
      </w:r>
      <w:r w:rsidR="00FE74D2" w:rsidRPr="009A33EC">
        <w:rPr>
          <w:rFonts w:ascii="Arial" w:hAnsi="Arial" w:cs="Arial"/>
        </w:rPr>
        <w:t xml:space="preserve">pro bono </w:t>
      </w:r>
      <w:r w:rsidR="00BB4185">
        <w:rPr>
          <w:rFonts w:ascii="Arial" w:hAnsi="Arial" w:cs="Arial"/>
        </w:rPr>
        <w:t xml:space="preserve">update </w:t>
      </w:r>
      <w:r w:rsidR="00FE74D2" w:rsidRPr="009A33EC">
        <w:rPr>
          <w:rFonts w:ascii="Arial" w:hAnsi="Arial" w:cs="Arial"/>
        </w:rPr>
        <w:t>was circulated in advance of the meeting</w:t>
      </w:r>
      <w:r w:rsidRPr="009A33EC">
        <w:rPr>
          <w:rFonts w:ascii="Arial" w:hAnsi="Arial" w:cs="Arial"/>
        </w:rPr>
        <w:t xml:space="preserve">. </w:t>
      </w:r>
      <w:r w:rsidR="00FE74D2" w:rsidRPr="009A33EC">
        <w:rPr>
          <w:rFonts w:ascii="Arial" w:hAnsi="Arial" w:cs="Arial"/>
        </w:rPr>
        <w:t xml:space="preserve">Peter asked the </w:t>
      </w:r>
      <w:r w:rsidR="00EC1023">
        <w:rPr>
          <w:rFonts w:ascii="Arial" w:hAnsi="Arial" w:cs="Arial"/>
        </w:rPr>
        <w:t>B</w:t>
      </w:r>
      <w:r w:rsidR="00FE74D2" w:rsidRPr="009A33EC">
        <w:rPr>
          <w:rFonts w:ascii="Arial" w:hAnsi="Arial" w:cs="Arial"/>
        </w:rPr>
        <w:t>oard if they now agreed to wider distribution of this paper</w:t>
      </w:r>
      <w:r w:rsidR="00EC1023">
        <w:rPr>
          <w:rFonts w:ascii="Arial" w:hAnsi="Arial" w:cs="Arial"/>
        </w:rPr>
        <w:t xml:space="preserve">, </w:t>
      </w:r>
      <w:r w:rsidR="00BB4185">
        <w:rPr>
          <w:rFonts w:ascii="Arial" w:hAnsi="Arial" w:cs="Arial"/>
        </w:rPr>
        <w:t xml:space="preserve">e.g. </w:t>
      </w:r>
      <w:r w:rsidR="00EC1023">
        <w:rPr>
          <w:rFonts w:ascii="Arial" w:hAnsi="Arial" w:cs="Arial"/>
        </w:rPr>
        <w:t xml:space="preserve">to </w:t>
      </w:r>
      <w:r w:rsidR="00BB4185">
        <w:rPr>
          <w:rFonts w:ascii="Arial" w:hAnsi="Arial" w:cs="Arial"/>
        </w:rPr>
        <w:t xml:space="preserve">the </w:t>
      </w:r>
      <w:r w:rsidR="00C22E7D" w:rsidRPr="009A33EC">
        <w:rPr>
          <w:rFonts w:ascii="Arial" w:hAnsi="Arial" w:cs="Arial"/>
        </w:rPr>
        <w:t>Bristol</w:t>
      </w:r>
      <w:r w:rsidRPr="009A33EC">
        <w:rPr>
          <w:rFonts w:ascii="Arial" w:hAnsi="Arial" w:cs="Arial"/>
        </w:rPr>
        <w:t xml:space="preserve"> pro bon</w:t>
      </w:r>
      <w:r w:rsidR="00DA0CC7" w:rsidRPr="009A33EC">
        <w:rPr>
          <w:rFonts w:ascii="Arial" w:hAnsi="Arial" w:cs="Arial"/>
        </w:rPr>
        <w:t>o</w:t>
      </w:r>
      <w:r w:rsidRPr="009A33EC">
        <w:rPr>
          <w:rFonts w:ascii="Arial" w:hAnsi="Arial" w:cs="Arial"/>
        </w:rPr>
        <w:t xml:space="preserve"> group</w:t>
      </w:r>
    </w:p>
    <w:p w14:paraId="0C7470FB" w14:textId="3A75A093" w:rsidR="00DA0CC7" w:rsidRPr="009A33EC" w:rsidRDefault="002A75EC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Peter, Sue, Andy, Ed a</w:t>
      </w:r>
      <w:r w:rsidR="009A33EC" w:rsidRPr="009A33EC">
        <w:rPr>
          <w:rFonts w:ascii="Arial" w:hAnsi="Arial" w:cs="Arial"/>
        </w:rPr>
        <w:t>nd</w:t>
      </w:r>
      <w:r w:rsidRPr="009A33EC">
        <w:rPr>
          <w:rFonts w:ascii="Arial" w:hAnsi="Arial" w:cs="Arial"/>
        </w:rPr>
        <w:t xml:space="preserve"> </w:t>
      </w:r>
      <w:r w:rsidRPr="00413566">
        <w:rPr>
          <w:rFonts w:ascii="Arial" w:hAnsi="Arial" w:cs="Arial"/>
        </w:rPr>
        <w:t>Rick Sturge</w:t>
      </w:r>
      <w:r w:rsidRPr="009A33EC">
        <w:rPr>
          <w:rFonts w:ascii="Arial" w:hAnsi="Arial" w:cs="Arial"/>
        </w:rPr>
        <w:t xml:space="preserve"> met on </w:t>
      </w:r>
      <w:r w:rsidR="00C22E7D" w:rsidRPr="009A33EC">
        <w:rPr>
          <w:rFonts w:ascii="Arial" w:hAnsi="Arial" w:cs="Arial"/>
        </w:rPr>
        <w:t>22</w:t>
      </w:r>
      <w:r w:rsidRPr="009A33EC">
        <w:rPr>
          <w:rFonts w:ascii="Arial" w:hAnsi="Arial" w:cs="Arial"/>
          <w:vertAlign w:val="superscript"/>
        </w:rPr>
        <w:t>nd</w:t>
      </w:r>
      <w:r w:rsidRPr="009A33EC">
        <w:rPr>
          <w:rFonts w:ascii="Arial" w:hAnsi="Arial" w:cs="Arial"/>
        </w:rPr>
        <w:t xml:space="preserve"> April to discuss</w:t>
      </w:r>
      <w:r w:rsidR="00C22E7D" w:rsidRPr="009A33EC">
        <w:rPr>
          <w:rFonts w:ascii="Arial" w:hAnsi="Arial" w:cs="Arial"/>
        </w:rPr>
        <w:t xml:space="preserve"> </w:t>
      </w:r>
      <w:r w:rsidR="00657790" w:rsidRPr="009A33EC">
        <w:rPr>
          <w:rFonts w:ascii="Arial" w:hAnsi="Arial" w:cs="Arial"/>
        </w:rPr>
        <w:t>options</w:t>
      </w:r>
      <w:r w:rsidR="00657790">
        <w:rPr>
          <w:rFonts w:ascii="Arial" w:hAnsi="Arial" w:cs="Arial"/>
        </w:rPr>
        <w:t xml:space="preserve"> for a pro</w:t>
      </w:r>
      <w:r w:rsidR="00657790" w:rsidRPr="009A33EC">
        <w:rPr>
          <w:rFonts w:ascii="Arial" w:hAnsi="Arial" w:cs="Arial"/>
        </w:rPr>
        <w:t xml:space="preserve"> bono</w:t>
      </w:r>
      <w:r w:rsidR="00657790">
        <w:rPr>
          <w:rFonts w:ascii="Arial" w:hAnsi="Arial" w:cs="Arial"/>
        </w:rPr>
        <w:t xml:space="preserve"> service</w:t>
      </w:r>
      <w:r w:rsidR="00657790" w:rsidRPr="009A33EC">
        <w:rPr>
          <w:rFonts w:ascii="Arial" w:hAnsi="Arial" w:cs="Arial"/>
        </w:rPr>
        <w:t xml:space="preserve"> in the recovery phase</w:t>
      </w:r>
      <w:r w:rsidR="00C61619" w:rsidRPr="009A33EC">
        <w:rPr>
          <w:rFonts w:ascii="Arial" w:hAnsi="Arial" w:cs="Arial"/>
        </w:rPr>
        <w:t xml:space="preserve">. Sue </w:t>
      </w:r>
      <w:r w:rsidR="00EC1023">
        <w:rPr>
          <w:rFonts w:ascii="Arial" w:hAnsi="Arial" w:cs="Arial"/>
        </w:rPr>
        <w:t xml:space="preserve">has </w:t>
      </w:r>
      <w:r w:rsidRPr="009A33EC">
        <w:rPr>
          <w:rFonts w:ascii="Arial" w:hAnsi="Arial" w:cs="Arial"/>
        </w:rPr>
        <w:t xml:space="preserve">confirmed </w:t>
      </w:r>
      <w:r w:rsidR="00403BB5">
        <w:rPr>
          <w:rFonts w:ascii="Arial" w:hAnsi="Arial" w:cs="Arial"/>
        </w:rPr>
        <w:t>funding for</w:t>
      </w:r>
      <w:r w:rsidR="00EC1023">
        <w:rPr>
          <w:rFonts w:ascii="Arial" w:hAnsi="Arial" w:cs="Arial"/>
        </w:rPr>
        <w:t xml:space="preserve"> a</w:t>
      </w:r>
      <w:r w:rsidR="00403BB5">
        <w:rPr>
          <w:rFonts w:ascii="Arial" w:hAnsi="Arial" w:cs="Arial"/>
        </w:rPr>
        <w:t xml:space="preserve"> three</w:t>
      </w:r>
      <w:r w:rsidR="00C61619" w:rsidRPr="009A33EC">
        <w:rPr>
          <w:rFonts w:ascii="Arial" w:hAnsi="Arial" w:cs="Arial"/>
        </w:rPr>
        <w:t xml:space="preserve"> days p</w:t>
      </w:r>
      <w:r w:rsidRPr="009A33EC">
        <w:rPr>
          <w:rFonts w:ascii="Arial" w:hAnsi="Arial" w:cs="Arial"/>
        </w:rPr>
        <w:t xml:space="preserve">er </w:t>
      </w:r>
      <w:r w:rsidR="00C61619" w:rsidRPr="009A33EC">
        <w:rPr>
          <w:rFonts w:ascii="Arial" w:hAnsi="Arial" w:cs="Arial"/>
        </w:rPr>
        <w:t>w</w:t>
      </w:r>
      <w:r w:rsidRPr="009A33EC">
        <w:rPr>
          <w:rFonts w:ascii="Arial" w:hAnsi="Arial" w:cs="Arial"/>
        </w:rPr>
        <w:t>eek</w:t>
      </w:r>
      <w:r w:rsidR="00C61619" w:rsidRPr="009A33EC">
        <w:rPr>
          <w:rFonts w:ascii="Arial" w:hAnsi="Arial" w:cs="Arial"/>
        </w:rPr>
        <w:t xml:space="preserve"> </w:t>
      </w:r>
      <w:r w:rsidR="00EC1023">
        <w:rPr>
          <w:rFonts w:ascii="Arial" w:hAnsi="Arial" w:cs="Arial"/>
        </w:rPr>
        <w:t>role to</w:t>
      </w:r>
      <w:r w:rsidR="00C61619" w:rsidRPr="009A33EC">
        <w:rPr>
          <w:rFonts w:ascii="Arial" w:hAnsi="Arial" w:cs="Arial"/>
        </w:rPr>
        <w:t xml:space="preserve"> support</w:t>
      </w:r>
      <w:r w:rsidR="00403BB5">
        <w:rPr>
          <w:rFonts w:ascii="Arial" w:hAnsi="Arial" w:cs="Arial"/>
        </w:rPr>
        <w:t xml:space="preserve"> a pro bono hub. </w:t>
      </w:r>
      <w:r w:rsidRPr="009A33EC">
        <w:rPr>
          <w:rFonts w:ascii="Arial" w:hAnsi="Arial" w:cs="Arial"/>
        </w:rPr>
        <w:t>Peter now ask</w:t>
      </w:r>
      <w:r w:rsidR="0066661F">
        <w:rPr>
          <w:rFonts w:ascii="Arial" w:hAnsi="Arial" w:cs="Arial"/>
        </w:rPr>
        <w:t>ing</w:t>
      </w:r>
      <w:r w:rsidRPr="009A33EC">
        <w:rPr>
          <w:rFonts w:ascii="Arial" w:hAnsi="Arial" w:cs="Arial"/>
        </w:rPr>
        <w:t xml:space="preserve"> for </w:t>
      </w:r>
      <w:r w:rsidR="00EC1023">
        <w:rPr>
          <w:rFonts w:ascii="Arial" w:hAnsi="Arial" w:cs="Arial"/>
        </w:rPr>
        <w:t>B</w:t>
      </w:r>
      <w:r w:rsidR="00C61619" w:rsidRPr="009A33EC">
        <w:rPr>
          <w:rFonts w:ascii="Arial" w:hAnsi="Arial" w:cs="Arial"/>
        </w:rPr>
        <w:t xml:space="preserve">oard </w:t>
      </w:r>
      <w:r w:rsidR="00C22E7D" w:rsidRPr="009A33EC">
        <w:rPr>
          <w:rFonts w:ascii="Arial" w:hAnsi="Arial" w:cs="Arial"/>
        </w:rPr>
        <w:t>feedback</w:t>
      </w:r>
      <w:r w:rsidR="00DA0CC7" w:rsidRPr="009A33EC">
        <w:rPr>
          <w:rFonts w:ascii="Arial" w:hAnsi="Arial" w:cs="Arial"/>
        </w:rPr>
        <w:t>.</w:t>
      </w:r>
    </w:p>
    <w:p w14:paraId="34508B1A" w14:textId="3E807D47" w:rsidR="00DA0CC7" w:rsidRPr="009A33EC" w:rsidRDefault="00DF2012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Sandra noted she would like </w:t>
      </w:r>
      <w:proofErr w:type="spellStart"/>
      <w:r w:rsidR="00403BB5">
        <w:rPr>
          <w:rFonts w:ascii="Arial" w:hAnsi="Arial" w:cs="Arial"/>
        </w:rPr>
        <w:t>Voscur</w:t>
      </w:r>
      <w:proofErr w:type="spellEnd"/>
      <w:r w:rsidR="00C61619" w:rsidRPr="009A33EC">
        <w:rPr>
          <w:rFonts w:ascii="Arial" w:hAnsi="Arial" w:cs="Arial"/>
        </w:rPr>
        <w:t xml:space="preserve"> to </w:t>
      </w:r>
      <w:r w:rsidR="00C22E7D" w:rsidRPr="009A33EC">
        <w:rPr>
          <w:rFonts w:ascii="Arial" w:hAnsi="Arial" w:cs="Arial"/>
        </w:rPr>
        <w:t>continue</w:t>
      </w:r>
      <w:r w:rsidR="00C61619" w:rsidRPr="009A33EC">
        <w:rPr>
          <w:rFonts w:ascii="Arial" w:hAnsi="Arial" w:cs="Arial"/>
        </w:rPr>
        <w:t xml:space="preserve"> to p</w:t>
      </w:r>
      <w:r w:rsidRPr="009A33EC">
        <w:rPr>
          <w:rFonts w:ascii="Arial" w:hAnsi="Arial" w:cs="Arial"/>
        </w:rPr>
        <w:t>l</w:t>
      </w:r>
      <w:r w:rsidR="00C61619" w:rsidRPr="009A33EC">
        <w:rPr>
          <w:rFonts w:ascii="Arial" w:hAnsi="Arial" w:cs="Arial"/>
        </w:rPr>
        <w:t xml:space="preserve">ay a role in pro bono support, </w:t>
      </w:r>
      <w:r w:rsidRPr="009A33EC">
        <w:rPr>
          <w:rFonts w:ascii="Arial" w:hAnsi="Arial" w:cs="Arial"/>
        </w:rPr>
        <w:t xml:space="preserve">and </w:t>
      </w:r>
      <w:r w:rsidR="00C61619" w:rsidRPr="009A33EC">
        <w:rPr>
          <w:rFonts w:ascii="Arial" w:hAnsi="Arial" w:cs="Arial"/>
        </w:rPr>
        <w:t xml:space="preserve">will talk with </w:t>
      </w:r>
      <w:r w:rsidR="0066661F">
        <w:rPr>
          <w:rFonts w:ascii="Arial" w:hAnsi="Arial" w:cs="Arial"/>
        </w:rPr>
        <w:t>S</w:t>
      </w:r>
      <w:r w:rsidR="00C61619" w:rsidRPr="009A33EC">
        <w:rPr>
          <w:rFonts w:ascii="Arial" w:hAnsi="Arial" w:cs="Arial"/>
        </w:rPr>
        <w:t xml:space="preserve">ue </w:t>
      </w:r>
      <w:r w:rsidR="00C22E7D" w:rsidRPr="009A33EC">
        <w:rPr>
          <w:rFonts w:ascii="Arial" w:hAnsi="Arial" w:cs="Arial"/>
        </w:rPr>
        <w:t>offline</w:t>
      </w:r>
      <w:r w:rsidR="00C61619" w:rsidRPr="009A33EC">
        <w:rPr>
          <w:rFonts w:ascii="Arial" w:hAnsi="Arial" w:cs="Arial"/>
        </w:rPr>
        <w:t xml:space="preserve">. </w:t>
      </w:r>
      <w:r w:rsidR="005D2D5D" w:rsidRPr="009A33EC">
        <w:rPr>
          <w:rFonts w:ascii="Arial" w:hAnsi="Arial" w:cs="Arial"/>
        </w:rPr>
        <w:t>Sandra agreed this is needed now and could link</w:t>
      </w:r>
      <w:r w:rsidR="00C61619" w:rsidRPr="009A33EC">
        <w:rPr>
          <w:rFonts w:ascii="Arial" w:hAnsi="Arial" w:cs="Arial"/>
        </w:rPr>
        <w:t xml:space="preserve"> </w:t>
      </w:r>
      <w:r w:rsidR="00C22E7D" w:rsidRPr="009A33EC">
        <w:rPr>
          <w:rFonts w:ascii="Arial" w:hAnsi="Arial" w:cs="Arial"/>
        </w:rPr>
        <w:t>across</w:t>
      </w:r>
      <w:r w:rsidR="00C61619" w:rsidRPr="009A33EC">
        <w:rPr>
          <w:rFonts w:ascii="Arial" w:hAnsi="Arial" w:cs="Arial"/>
        </w:rPr>
        <w:t xml:space="preserve"> </w:t>
      </w:r>
      <w:r w:rsidR="00C22E7D" w:rsidRPr="009A33EC">
        <w:rPr>
          <w:rFonts w:ascii="Arial" w:hAnsi="Arial" w:cs="Arial"/>
        </w:rPr>
        <w:t>sectors</w:t>
      </w:r>
      <w:r w:rsidR="00403BB5">
        <w:rPr>
          <w:rFonts w:ascii="Arial" w:hAnsi="Arial" w:cs="Arial"/>
        </w:rPr>
        <w:t>,</w:t>
      </w:r>
      <w:r w:rsidR="005D2D5D" w:rsidRPr="009A33EC">
        <w:rPr>
          <w:rFonts w:ascii="Arial" w:hAnsi="Arial" w:cs="Arial"/>
        </w:rPr>
        <w:t xml:space="preserve"> </w:t>
      </w:r>
      <w:r w:rsidR="00403BB5" w:rsidRPr="009A33EC">
        <w:rPr>
          <w:rFonts w:ascii="Arial" w:hAnsi="Arial" w:cs="Arial"/>
        </w:rPr>
        <w:t>strategic group</w:t>
      </w:r>
      <w:r w:rsidR="00403BB5">
        <w:rPr>
          <w:rFonts w:ascii="Arial" w:hAnsi="Arial" w:cs="Arial"/>
        </w:rPr>
        <w:t>s</w:t>
      </w:r>
      <w:r w:rsidR="00403BB5" w:rsidRPr="009A33EC">
        <w:rPr>
          <w:rFonts w:ascii="Arial" w:hAnsi="Arial" w:cs="Arial"/>
        </w:rPr>
        <w:t xml:space="preserve"> and </w:t>
      </w:r>
      <w:r w:rsidR="00EC1023">
        <w:rPr>
          <w:rFonts w:ascii="Arial" w:hAnsi="Arial" w:cs="Arial"/>
        </w:rPr>
        <w:t xml:space="preserve">contribute to </w:t>
      </w:r>
      <w:r w:rsidR="00403BB5" w:rsidRPr="009A33EC">
        <w:rPr>
          <w:rFonts w:ascii="Arial" w:hAnsi="Arial" w:cs="Arial"/>
        </w:rPr>
        <w:t>city</w:t>
      </w:r>
      <w:r w:rsidR="00EC1023">
        <w:rPr>
          <w:rFonts w:ascii="Arial" w:hAnsi="Arial" w:cs="Arial"/>
        </w:rPr>
        <w:t>-</w:t>
      </w:r>
      <w:r w:rsidR="00403BB5" w:rsidRPr="009A33EC">
        <w:rPr>
          <w:rFonts w:ascii="Arial" w:hAnsi="Arial" w:cs="Arial"/>
        </w:rPr>
        <w:t xml:space="preserve">wide recovery </w:t>
      </w:r>
      <w:r w:rsidR="005D2D5D" w:rsidRPr="009A33EC">
        <w:rPr>
          <w:rFonts w:ascii="Arial" w:hAnsi="Arial" w:cs="Arial"/>
        </w:rPr>
        <w:t xml:space="preserve">for a </w:t>
      </w:r>
      <w:r w:rsidR="00C61619" w:rsidRPr="009A33EC">
        <w:rPr>
          <w:rFonts w:ascii="Arial" w:hAnsi="Arial" w:cs="Arial"/>
        </w:rPr>
        <w:t xml:space="preserve">more </w:t>
      </w:r>
      <w:r w:rsidR="00C22E7D" w:rsidRPr="009A33EC">
        <w:rPr>
          <w:rFonts w:ascii="Arial" w:hAnsi="Arial" w:cs="Arial"/>
        </w:rPr>
        <w:t>meaningful</w:t>
      </w:r>
      <w:r w:rsidR="005D2D5D" w:rsidRPr="009A33EC">
        <w:rPr>
          <w:rFonts w:ascii="Arial" w:hAnsi="Arial" w:cs="Arial"/>
        </w:rPr>
        <w:t xml:space="preserve"> </w:t>
      </w:r>
      <w:r w:rsidR="00C61619" w:rsidRPr="009A33EC">
        <w:rPr>
          <w:rFonts w:ascii="Arial" w:hAnsi="Arial" w:cs="Arial"/>
        </w:rPr>
        <w:t>appro</w:t>
      </w:r>
      <w:r w:rsidR="00403BB5">
        <w:rPr>
          <w:rFonts w:ascii="Arial" w:hAnsi="Arial" w:cs="Arial"/>
        </w:rPr>
        <w:t>ach.</w:t>
      </w:r>
    </w:p>
    <w:p w14:paraId="40B48459" w14:textId="11934AC7" w:rsidR="00DA0CC7" w:rsidRPr="009A33EC" w:rsidRDefault="00C61619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Kev</w:t>
      </w:r>
      <w:r w:rsidR="00102957" w:rsidRPr="009A33EC">
        <w:rPr>
          <w:rFonts w:ascii="Arial" w:hAnsi="Arial" w:cs="Arial"/>
        </w:rPr>
        <w:t>in</w:t>
      </w:r>
      <w:r w:rsidR="00403BB5">
        <w:rPr>
          <w:rFonts w:ascii="Arial" w:hAnsi="Arial" w:cs="Arial"/>
        </w:rPr>
        <w:t xml:space="preserve"> </w:t>
      </w:r>
      <w:r w:rsidR="00403BB5" w:rsidRPr="009A33EC">
        <w:rPr>
          <w:rFonts w:ascii="Arial" w:hAnsi="Arial" w:cs="Arial"/>
        </w:rPr>
        <w:t xml:space="preserve">agreed </w:t>
      </w:r>
      <w:r w:rsidR="00EC1023">
        <w:rPr>
          <w:rFonts w:ascii="Arial" w:hAnsi="Arial" w:cs="Arial"/>
        </w:rPr>
        <w:t>C</w:t>
      </w:r>
      <w:r w:rsidRPr="009A33EC">
        <w:rPr>
          <w:rFonts w:ascii="Arial" w:hAnsi="Arial" w:cs="Arial"/>
        </w:rPr>
        <w:t xml:space="preserve">ity </w:t>
      </w:r>
      <w:r w:rsidR="00EC1023">
        <w:rPr>
          <w:rFonts w:ascii="Arial" w:hAnsi="Arial" w:cs="Arial"/>
        </w:rPr>
        <w:t>F</w:t>
      </w:r>
      <w:r w:rsidR="00C22E7D" w:rsidRPr="009A33EC">
        <w:rPr>
          <w:rFonts w:ascii="Arial" w:hAnsi="Arial" w:cs="Arial"/>
        </w:rPr>
        <w:t>unds</w:t>
      </w:r>
      <w:r w:rsidR="00A54ABD" w:rsidRPr="009A33EC">
        <w:rPr>
          <w:rFonts w:ascii="Arial" w:hAnsi="Arial" w:cs="Arial"/>
        </w:rPr>
        <w:t xml:space="preserve"> </w:t>
      </w:r>
      <w:r w:rsidR="00403BB5">
        <w:rPr>
          <w:rFonts w:ascii="Arial" w:hAnsi="Arial" w:cs="Arial"/>
        </w:rPr>
        <w:t xml:space="preserve">should link with </w:t>
      </w:r>
      <w:r w:rsidR="00403BB5" w:rsidRPr="009A33EC">
        <w:rPr>
          <w:rFonts w:ascii="Arial" w:hAnsi="Arial" w:cs="Arial"/>
        </w:rPr>
        <w:t>strategic group</w:t>
      </w:r>
      <w:r w:rsidR="00403BB5">
        <w:rPr>
          <w:rFonts w:ascii="Arial" w:hAnsi="Arial" w:cs="Arial"/>
        </w:rPr>
        <w:t>s in the recovery phase.</w:t>
      </w:r>
    </w:p>
    <w:p w14:paraId="408ECD64" w14:textId="0F8AB860" w:rsidR="00DA0CC7" w:rsidRPr="009A33EC" w:rsidRDefault="00705F5E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Ed supported the pro bono proposal </w:t>
      </w:r>
      <w:r w:rsidR="00C61619" w:rsidRPr="009A33EC">
        <w:rPr>
          <w:rFonts w:ascii="Arial" w:hAnsi="Arial" w:cs="Arial"/>
        </w:rPr>
        <w:t xml:space="preserve">and </w:t>
      </w:r>
      <w:r w:rsidRPr="009A33EC">
        <w:rPr>
          <w:rFonts w:ascii="Arial" w:hAnsi="Arial" w:cs="Arial"/>
        </w:rPr>
        <w:t xml:space="preserve">noted a systemic approach would lead to </w:t>
      </w:r>
      <w:r w:rsidR="00472B2F" w:rsidRPr="009A33EC">
        <w:rPr>
          <w:rFonts w:ascii="Arial" w:hAnsi="Arial" w:cs="Arial"/>
        </w:rPr>
        <w:t>a stronger</w:t>
      </w:r>
      <w:r w:rsidRPr="009A33EC">
        <w:rPr>
          <w:rFonts w:ascii="Arial" w:hAnsi="Arial" w:cs="Arial"/>
        </w:rPr>
        <w:t xml:space="preserve"> fundraising approach. </w:t>
      </w:r>
    </w:p>
    <w:p w14:paraId="1AEB9625" w14:textId="1BD111AF" w:rsidR="00DA0CC7" w:rsidRPr="009A33EC" w:rsidRDefault="00705F5E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Anna and Ololade both supported this paper and agreed it </w:t>
      </w:r>
      <w:r w:rsidR="00EC1023">
        <w:rPr>
          <w:rFonts w:ascii="Arial" w:hAnsi="Arial" w:cs="Arial"/>
        </w:rPr>
        <w:t>was</w:t>
      </w:r>
      <w:r w:rsidR="00C61619" w:rsidRPr="009A33EC">
        <w:rPr>
          <w:rFonts w:ascii="Arial" w:hAnsi="Arial" w:cs="Arial"/>
        </w:rPr>
        <w:t xml:space="preserve"> helpful</w:t>
      </w:r>
      <w:r w:rsidR="00DA0CC7" w:rsidRPr="009A33EC">
        <w:rPr>
          <w:rFonts w:ascii="Arial" w:hAnsi="Arial" w:cs="Arial"/>
        </w:rPr>
        <w:t xml:space="preserve">. </w:t>
      </w:r>
    </w:p>
    <w:p w14:paraId="1F2AC910" w14:textId="6252E50F" w:rsidR="00DA0CC7" w:rsidRPr="009A33EC" w:rsidRDefault="00BB497A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Sue discussed </w:t>
      </w:r>
      <w:r w:rsidR="00E23DD2" w:rsidRPr="009A33EC">
        <w:rPr>
          <w:rFonts w:ascii="Arial" w:hAnsi="Arial" w:cs="Arial"/>
        </w:rPr>
        <w:t>High Sheriff</w:t>
      </w:r>
      <w:r w:rsidR="00E23DD2">
        <w:rPr>
          <w:rFonts w:ascii="Arial" w:hAnsi="Arial" w:cs="Arial"/>
        </w:rPr>
        <w:t xml:space="preserve">, </w:t>
      </w:r>
      <w:r w:rsidR="005E691F" w:rsidRPr="009A33EC">
        <w:rPr>
          <w:rFonts w:ascii="Arial" w:hAnsi="Arial" w:cs="Arial"/>
        </w:rPr>
        <w:t>John Manley</w:t>
      </w:r>
      <w:r w:rsidRPr="009A33EC">
        <w:rPr>
          <w:rFonts w:ascii="Arial" w:hAnsi="Arial" w:cs="Arial"/>
        </w:rPr>
        <w:t>’s</w:t>
      </w:r>
      <w:r w:rsidR="00031AD9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 xml:space="preserve">idea </w:t>
      </w:r>
      <w:r w:rsidR="00EC1023">
        <w:rPr>
          <w:rFonts w:ascii="Arial" w:hAnsi="Arial" w:cs="Arial"/>
        </w:rPr>
        <w:t xml:space="preserve">on </w:t>
      </w:r>
      <w:r w:rsidR="00122472" w:rsidRPr="009A33EC">
        <w:rPr>
          <w:rFonts w:ascii="Arial" w:hAnsi="Arial" w:cs="Arial"/>
        </w:rPr>
        <w:t>how tech</w:t>
      </w:r>
      <w:r w:rsidRPr="009A33EC">
        <w:rPr>
          <w:rFonts w:ascii="Arial" w:hAnsi="Arial" w:cs="Arial"/>
        </w:rPr>
        <w:t>nology</w:t>
      </w:r>
      <w:r w:rsidR="00122472" w:rsidRPr="009A33EC">
        <w:rPr>
          <w:rFonts w:ascii="Arial" w:hAnsi="Arial" w:cs="Arial"/>
        </w:rPr>
        <w:t xml:space="preserve"> can be </w:t>
      </w:r>
      <w:r w:rsidR="00031AD9" w:rsidRPr="009A33EC">
        <w:rPr>
          <w:rFonts w:ascii="Arial" w:hAnsi="Arial" w:cs="Arial"/>
        </w:rPr>
        <w:t>u</w:t>
      </w:r>
      <w:r w:rsidRPr="009A33EC">
        <w:rPr>
          <w:rFonts w:ascii="Arial" w:hAnsi="Arial" w:cs="Arial"/>
        </w:rPr>
        <w:t>sed with</w:t>
      </w:r>
      <w:r w:rsidR="00122472" w:rsidRPr="009A33EC">
        <w:rPr>
          <w:rFonts w:ascii="Arial" w:hAnsi="Arial" w:cs="Arial"/>
        </w:rPr>
        <w:t xml:space="preserve"> pro</w:t>
      </w:r>
      <w:r w:rsidR="00031AD9" w:rsidRPr="009A33EC">
        <w:rPr>
          <w:rFonts w:ascii="Arial" w:hAnsi="Arial" w:cs="Arial"/>
        </w:rPr>
        <w:t xml:space="preserve"> bon</w:t>
      </w:r>
      <w:r w:rsidR="00122472" w:rsidRPr="009A33EC">
        <w:rPr>
          <w:rFonts w:ascii="Arial" w:hAnsi="Arial" w:cs="Arial"/>
        </w:rPr>
        <w:t>o</w:t>
      </w:r>
      <w:r w:rsidRPr="009A33EC">
        <w:rPr>
          <w:rFonts w:ascii="Arial" w:hAnsi="Arial" w:cs="Arial"/>
        </w:rPr>
        <w:t xml:space="preserve"> support</w:t>
      </w:r>
      <w:r w:rsidR="00031AD9" w:rsidRPr="009A33EC">
        <w:rPr>
          <w:rFonts w:ascii="Arial" w:hAnsi="Arial" w:cs="Arial"/>
        </w:rPr>
        <w:t xml:space="preserve">, </w:t>
      </w:r>
      <w:r w:rsidRPr="009A33EC">
        <w:rPr>
          <w:rFonts w:ascii="Arial" w:hAnsi="Arial" w:cs="Arial"/>
        </w:rPr>
        <w:t>for</w:t>
      </w:r>
      <w:r w:rsidR="00031AD9" w:rsidRPr="009A33EC">
        <w:rPr>
          <w:rFonts w:ascii="Arial" w:hAnsi="Arial" w:cs="Arial"/>
        </w:rPr>
        <w:t xml:space="preserve"> the social </w:t>
      </w:r>
      <w:r w:rsidR="00122472" w:rsidRPr="009A33EC">
        <w:rPr>
          <w:rFonts w:ascii="Arial" w:hAnsi="Arial" w:cs="Arial"/>
        </w:rPr>
        <w:t>sector organisations</w:t>
      </w:r>
      <w:r w:rsidR="00031AD9" w:rsidRPr="009A33EC">
        <w:rPr>
          <w:rFonts w:ascii="Arial" w:hAnsi="Arial" w:cs="Arial"/>
        </w:rPr>
        <w:t xml:space="preserve"> </w:t>
      </w:r>
      <w:r w:rsidR="009A33EC" w:rsidRPr="009A33EC">
        <w:rPr>
          <w:rFonts w:ascii="Arial" w:hAnsi="Arial" w:cs="Arial"/>
        </w:rPr>
        <w:t>that</w:t>
      </w:r>
      <w:r w:rsidRPr="009A33EC">
        <w:rPr>
          <w:rFonts w:ascii="Arial" w:hAnsi="Arial" w:cs="Arial"/>
        </w:rPr>
        <w:t xml:space="preserve"> </w:t>
      </w:r>
      <w:r w:rsidR="00031AD9" w:rsidRPr="009A33EC">
        <w:rPr>
          <w:rFonts w:ascii="Arial" w:hAnsi="Arial" w:cs="Arial"/>
        </w:rPr>
        <w:t>re</w:t>
      </w:r>
      <w:r w:rsidR="00403BB5">
        <w:rPr>
          <w:rFonts w:ascii="Arial" w:hAnsi="Arial" w:cs="Arial"/>
        </w:rPr>
        <w:t>ally need it</w:t>
      </w:r>
      <w:r w:rsidR="00122472" w:rsidRPr="009A33EC">
        <w:rPr>
          <w:rFonts w:ascii="Arial" w:hAnsi="Arial" w:cs="Arial"/>
        </w:rPr>
        <w:t>,</w:t>
      </w:r>
      <w:r w:rsidRPr="009A33EC">
        <w:rPr>
          <w:rFonts w:ascii="Arial" w:hAnsi="Arial" w:cs="Arial"/>
        </w:rPr>
        <w:t xml:space="preserve"> and asked for the </w:t>
      </w:r>
      <w:r w:rsidR="00EC1023">
        <w:rPr>
          <w:rFonts w:ascii="Arial" w:hAnsi="Arial" w:cs="Arial"/>
        </w:rPr>
        <w:t>B</w:t>
      </w:r>
      <w:r w:rsidR="009A33EC" w:rsidRPr="009A33EC">
        <w:rPr>
          <w:rFonts w:ascii="Arial" w:hAnsi="Arial" w:cs="Arial"/>
        </w:rPr>
        <w:t>oard’s</w:t>
      </w:r>
      <w:r w:rsidR="00122472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>perspective. If agreed</w:t>
      </w:r>
      <w:r w:rsidR="0066661F">
        <w:rPr>
          <w:rFonts w:ascii="Arial" w:hAnsi="Arial" w:cs="Arial"/>
        </w:rPr>
        <w:t>,</w:t>
      </w:r>
      <w:r w:rsidRPr="009A33EC">
        <w:rPr>
          <w:rFonts w:ascii="Arial" w:hAnsi="Arial" w:cs="Arial"/>
        </w:rPr>
        <w:t xml:space="preserve"> the n</w:t>
      </w:r>
      <w:r w:rsidR="00031AD9" w:rsidRPr="009A33EC">
        <w:rPr>
          <w:rFonts w:ascii="Arial" w:hAnsi="Arial" w:cs="Arial"/>
        </w:rPr>
        <w:t xml:space="preserve">ext step </w:t>
      </w:r>
      <w:r w:rsidRPr="009A33EC">
        <w:rPr>
          <w:rFonts w:ascii="Arial" w:hAnsi="Arial" w:cs="Arial"/>
        </w:rPr>
        <w:t>would be to draw up a</w:t>
      </w:r>
      <w:r w:rsidR="00E23DD2">
        <w:rPr>
          <w:rFonts w:ascii="Arial" w:hAnsi="Arial" w:cs="Arial"/>
        </w:rPr>
        <w:t xml:space="preserve"> draft of what is </w:t>
      </w:r>
      <w:r w:rsidR="00031AD9" w:rsidRPr="009A33EC">
        <w:rPr>
          <w:rFonts w:ascii="Arial" w:hAnsi="Arial" w:cs="Arial"/>
        </w:rPr>
        <w:t>need</w:t>
      </w:r>
      <w:r w:rsidR="00E23DD2">
        <w:rPr>
          <w:rFonts w:ascii="Arial" w:hAnsi="Arial" w:cs="Arial"/>
        </w:rPr>
        <w:t>ed</w:t>
      </w:r>
      <w:r w:rsidR="00031AD9" w:rsidRPr="009A33EC">
        <w:rPr>
          <w:rFonts w:ascii="Arial" w:hAnsi="Arial" w:cs="Arial"/>
        </w:rPr>
        <w:t>, and make</w:t>
      </w:r>
      <w:r w:rsidRPr="009A33EC">
        <w:rPr>
          <w:rFonts w:ascii="Arial" w:hAnsi="Arial" w:cs="Arial"/>
        </w:rPr>
        <w:t xml:space="preserve"> this a</w:t>
      </w:r>
      <w:r w:rsidR="00DA0CC7" w:rsidRPr="009A33EC">
        <w:rPr>
          <w:rFonts w:ascii="Arial" w:hAnsi="Arial" w:cs="Arial"/>
        </w:rPr>
        <w:t xml:space="preserve"> reality.</w:t>
      </w:r>
    </w:p>
    <w:p w14:paraId="30B4A0B6" w14:textId="5A4EC214" w:rsidR="00DA0CC7" w:rsidRPr="009A33EC" w:rsidRDefault="004B523B" w:rsidP="001A7B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lastRenderedPageBreak/>
        <w:t xml:space="preserve">Hannah questioned if there are </w:t>
      </w:r>
      <w:r w:rsidR="00C61619" w:rsidRPr="009A33EC">
        <w:rPr>
          <w:rFonts w:ascii="Arial" w:hAnsi="Arial" w:cs="Arial"/>
        </w:rPr>
        <w:t>any operation</w:t>
      </w:r>
      <w:r w:rsidR="00EC1023">
        <w:rPr>
          <w:rFonts w:ascii="Arial" w:hAnsi="Arial" w:cs="Arial"/>
        </w:rPr>
        <w:t>al</w:t>
      </w:r>
      <w:r w:rsidR="00C61619" w:rsidRPr="009A33EC">
        <w:rPr>
          <w:rFonts w:ascii="Arial" w:hAnsi="Arial" w:cs="Arial"/>
        </w:rPr>
        <w:t xml:space="preserve"> plans</w:t>
      </w:r>
      <w:r w:rsidRPr="009A33EC">
        <w:rPr>
          <w:rFonts w:ascii="Arial" w:hAnsi="Arial" w:cs="Arial"/>
        </w:rPr>
        <w:t xml:space="preserve"> for the</w:t>
      </w:r>
      <w:r w:rsidR="00C61619" w:rsidRPr="009A33EC">
        <w:rPr>
          <w:rFonts w:ascii="Arial" w:hAnsi="Arial" w:cs="Arial"/>
        </w:rPr>
        <w:t xml:space="preserve"> brokerage se</w:t>
      </w:r>
      <w:r w:rsidRPr="009A33EC">
        <w:rPr>
          <w:rFonts w:ascii="Arial" w:hAnsi="Arial" w:cs="Arial"/>
        </w:rPr>
        <w:t>rvice, and whether this</w:t>
      </w:r>
      <w:r w:rsidR="002B2019" w:rsidRPr="009A33EC">
        <w:rPr>
          <w:rFonts w:ascii="Arial" w:hAnsi="Arial" w:cs="Arial"/>
        </w:rPr>
        <w:t xml:space="preserve"> needs to be </w:t>
      </w:r>
      <w:r w:rsidR="00EC1023">
        <w:rPr>
          <w:rFonts w:ascii="Arial" w:hAnsi="Arial" w:cs="Arial"/>
        </w:rPr>
        <w:t>included on the</w:t>
      </w:r>
      <w:r w:rsidR="00C61619" w:rsidRPr="009A33EC">
        <w:rPr>
          <w:rFonts w:ascii="Arial" w:hAnsi="Arial" w:cs="Arial"/>
        </w:rPr>
        <w:t xml:space="preserve"> website soon, or </w:t>
      </w:r>
      <w:r w:rsidRPr="009A33EC">
        <w:rPr>
          <w:rFonts w:ascii="Arial" w:hAnsi="Arial" w:cs="Arial"/>
        </w:rPr>
        <w:t xml:space="preserve">if it </w:t>
      </w:r>
      <w:r w:rsidR="00EC1023">
        <w:rPr>
          <w:rFonts w:ascii="Arial" w:hAnsi="Arial" w:cs="Arial"/>
        </w:rPr>
        <w:t xml:space="preserve">should </w:t>
      </w:r>
      <w:r w:rsidR="00C61619" w:rsidRPr="009A33EC">
        <w:rPr>
          <w:rFonts w:ascii="Arial" w:hAnsi="Arial" w:cs="Arial"/>
        </w:rPr>
        <w:t xml:space="preserve">sit somewhere </w:t>
      </w:r>
      <w:r w:rsidR="00C22E7D" w:rsidRPr="009A33EC">
        <w:rPr>
          <w:rFonts w:ascii="Arial" w:hAnsi="Arial" w:cs="Arial"/>
        </w:rPr>
        <w:t>else</w:t>
      </w:r>
      <w:r w:rsidRPr="009A33EC">
        <w:rPr>
          <w:rFonts w:ascii="Arial" w:hAnsi="Arial" w:cs="Arial"/>
        </w:rPr>
        <w:t>.</w:t>
      </w:r>
    </w:p>
    <w:p w14:paraId="4659889F" w14:textId="18D9194A" w:rsidR="00DA0CC7" w:rsidRPr="009A33EC" w:rsidRDefault="004B523B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Sue commented</w:t>
      </w:r>
      <w:r w:rsidR="00EC1023">
        <w:rPr>
          <w:rFonts w:ascii="Arial" w:hAnsi="Arial" w:cs="Arial"/>
        </w:rPr>
        <w:t>,</w:t>
      </w:r>
      <w:r w:rsidRPr="009A33EC">
        <w:rPr>
          <w:rFonts w:ascii="Arial" w:hAnsi="Arial" w:cs="Arial"/>
        </w:rPr>
        <w:t xml:space="preserve"> </w:t>
      </w:r>
      <w:r w:rsidR="00403BB5">
        <w:rPr>
          <w:rFonts w:ascii="Arial" w:hAnsi="Arial" w:cs="Arial"/>
        </w:rPr>
        <w:t xml:space="preserve">and </w:t>
      </w:r>
      <w:r w:rsidR="00403BB5" w:rsidRPr="009A33EC">
        <w:rPr>
          <w:rFonts w:ascii="Arial" w:hAnsi="Arial" w:cs="Arial"/>
        </w:rPr>
        <w:t>Hannah agreed</w:t>
      </w:r>
      <w:r w:rsidR="00EC1023">
        <w:rPr>
          <w:rFonts w:ascii="Arial" w:hAnsi="Arial" w:cs="Arial"/>
        </w:rPr>
        <w:t>,</w:t>
      </w:r>
      <w:r w:rsidR="00403BB5" w:rsidRPr="009A33EC">
        <w:rPr>
          <w:rFonts w:ascii="Arial" w:hAnsi="Arial" w:cs="Arial"/>
        </w:rPr>
        <w:t xml:space="preserve"> </w:t>
      </w:r>
      <w:r w:rsidRPr="009A33EC">
        <w:rPr>
          <w:rFonts w:ascii="Arial" w:hAnsi="Arial" w:cs="Arial"/>
        </w:rPr>
        <w:t xml:space="preserve">that there </w:t>
      </w:r>
      <w:r w:rsidR="00403BB5">
        <w:rPr>
          <w:rFonts w:ascii="Arial" w:hAnsi="Arial" w:cs="Arial"/>
        </w:rPr>
        <w:t xml:space="preserve">are </w:t>
      </w:r>
      <w:r w:rsidR="00167681" w:rsidRPr="009A33EC">
        <w:rPr>
          <w:rFonts w:ascii="Arial" w:hAnsi="Arial" w:cs="Arial"/>
        </w:rPr>
        <w:t xml:space="preserve">many </w:t>
      </w:r>
      <w:r w:rsidRPr="009A33EC">
        <w:rPr>
          <w:rFonts w:ascii="Arial" w:hAnsi="Arial" w:cs="Arial"/>
        </w:rPr>
        <w:t>existing</w:t>
      </w:r>
      <w:r w:rsidR="00C61619" w:rsidRPr="009A33EC">
        <w:rPr>
          <w:rFonts w:ascii="Arial" w:hAnsi="Arial" w:cs="Arial"/>
        </w:rPr>
        <w:t xml:space="preserve"> brokerage </w:t>
      </w:r>
      <w:r w:rsidRPr="009A33EC">
        <w:rPr>
          <w:rFonts w:ascii="Arial" w:hAnsi="Arial" w:cs="Arial"/>
        </w:rPr>
        <w:t>organisations that could support this rather than creating something new, which would be very expensive to maintain</w:t>
      </w:r>
      <w:r w:rsidR="00403BB5">
        <w:rPr>
          <w:rFonts w:ascii="Arial" w:hAnsi="Arial" w:cs="Arial"/>
        </w:rPr>
        <w:t xml:space="preserve">. </w:t>
      </w:r>
    </w:p>
    <w:p w14:paraId="0841F893" w14:textId="77777777" w:rsidR="00E23DD2" w:rsidRDefault="00BB497A" w:rsidP="00DA0CC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Andy concluded that all supported this paper and</w:t>
      </w:r>
      <w:r w:rsidR="00E23DD2">
        <w:rPr>
          <w:rFonts w:ascii="Arial" w:hAnsi="Arial" w:cs="Arial"/>
        </w:rPr>
        <w:t xml:space="preserve"> Sue/Sandra will meet offline.</w:t>
      </w:r>
    </w:p>
    <w:p w14:paraId="3914C60B" w14:textId="2AC130DC" w:rsidR="00EA11DE" w:rsidRPr="00E23DD2" w:rsidRDefault="00EE7984" w:rsidP="00E23DD2">
      <w:pPr>
        <w:ind w:left="360"/>
        <w:rPr>
          <w:rFonts w:ascii="Arial" w:hAnsi="Arial" w:cs="Arial"/>
        </w:rPr>
      </w:pPr>
      <w:r w:rsidRPr="00E23DD2">
        <w:rPr>
          <w:rFonts w:ascii="Arial" w:hAnsi="Arial" w:cs="Arial"/>
          <w:b/>
        </w:rPr>
        <w:t>ACTION</w:t>
      </w:r>
      <w:r w:rsidR="00E23DD2">
        <w:rPr>
          <w:rFonts w:ascii="Arial" w:hAnsi="Arial" w:cs="Arial"/>
          <w:b/>
        </w:rPr>
        <w:t xml:space="preserve"> 11</w:t>
      </w:r>
      <w:r w:rsidR="00DB0BAF" w:rsidRPr="00E23DD2">
        <w:rPr>
          <w:rFonts w:ascii="Arial" w:hAnsi="Arial" w:cs="Arial"/>
        </w:rPr>
        <w:t xml:space="preserve">: </w:t>
      </w:r>
      <w:r w:rsidR="002B2019" w:rsidRPr="00E23DD2">
        <w:rPr>
          <w:rFonts w:ascii="Arial" w:hAnsi="Arial" w:cs="Arial"/>
        </w:rPr>
        <w:t>Sue/Sandra to meet offline</w:t>
      </w:r>
      <w:r w:rsidR="00D50075" w:rsidRPr="00E23DD2">
        <w:rPr>
          <w:rFonts w:ascii="Arial" w:hAnsi="Arial" w:cs="Arial"/>
        </w:rPr>
        <w:br/>
      </w:r>
    </w:p>
    <w:p w14:paraId="3F254EBB" w14:textId="3012CF48" w:rsidR="001A7BB5" w:rsidRPr="009A33EC" w:rsidRDefault="00E76E8B" w:rsidP="000715A8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Risk Register and operational plan [Ololade/Ed]</w:t>
      </w:r>
      <w:r w:rsidR="001A7BB5" w:rsidRPr="009A33EC">
        <w:rPr>
          <w:rFonts w:ascii="Arial" w:hAnsi="Arial" w:cs="Arial"/>
          <w:b/>
          <w:u w:val="single"/>
        </w:rPr>
        <w:br/>
      </w:r>
    </w:p>
    <w:p w14:paraId="1A06A77C" w14:textId="0ADC1C49" w:rsidR="001A7BB5" w:rsidRPr="009A33EC" w:rsidRDefault="003E7BBD" w:rsidP="001A7B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Ololade presented the </w:t>
      </w:r>
      <w:r w:rsidR="0066661F">
        <w:rPr>
          <w:rFonts w:ascii="Arial" w:hAnsi="Arial" w:cs="Arial"/>
        </w:rPr>
        <w:t>R</w:t>
      </w:r>
      <w:r w:rsidRPr="009A33EC">
        <w:rPr>
          <w:rFonts w:ascii="Arial" w:hAnsi="Arial" w:cs="Arial"/>
        </w:rPr>
        <w:t xml:space="preserve">isk </w:t>
      </w:r>
      <w:r w:rsidR="0066661F">
        <w:rPr>
          <w:rFonts w:ascii="Arial" w:hAnsi="Arial" w:cs="Arial"/>
        </w:rPr>
        <w:t>R</w:t>
      </w:r>
      <w:r w:rsidRPr="009A33EC">
        <w:rPr>
          <w:rFonts w:ascii="Arial" w:hAnsi="Arial" w:cs="Arial"/>
        </w:rPr>
        <w:t xml:space="preserve">egister, </w:t>
      </w:r>
      <w:r w:rsidR="00EC1023">
        <w:rPr>
          <w:rFonts w:ascii="Arial" w:hAnsi="Arial" w:cs="Arial"/>
        </w:rPr>
        <w:t>which now included</w:t>
      </w:r>
      <w:r w:rsidRPr="009A33EC">
        <w:rPr>
          <w:rFonts w:ascii="Arial" w:hAnsi="Arial" w:cs="Arial"/>
        </w:rPr>
        <w:t xml:space="preserve"> the suggested impact of Covid-</w:t>
      </w:r>
      <w:r w:rsidR="00C61619" w:rsidRPr="009A33EC">
        <w:rPr>
          <w:rFonts w:ascii="Arial" w:hAnsi="Arial" w:cs="Arial"/>
        </w:rPr>
        <w:t>19 on all risk</w:t>
      </w:r>
      <w:r w:rsidRPr="009A33EC">
        <w:rPr>
          <w:rFonts w:ascii="Arial" w:hAnsi="Arial" w:cs="Arial"/>
        </w:rPr>
        <w:t>s</w:t>
      </w:r>
      <w:r w:rsidR="00C61619" w:rsidRPr="009A33EC">
        <w:rPr>
          <w:rFonts w:ascii="Arial" w:hAnsi="Arial" w:cs="Arial"/>
        </w:rPr>
        <w:t>,</w:t>
      </w:r>
      <w:r w:rsidRPr="009A33EC">
        <w:rPr>
          <w:rFonts w:ascii="Arial" w:hAnsi="Arial" w:cs="Arial"/>
        </w:rPr>
        <w:t xml:space="preserve"> with an</w:t>
      </w:r>
      <w:r w:rsidR="00C61619" w:rsidRPr="009A33EC">
        <w:rPr>
          <w:rFonts w:ascii="Arial" w:hAnsi="Arial" w:cs="Arial"/>
        </w:rPr>
        <w:t xml:space="preserve"> </w:t>
      </w:r>
      <w:r w:rsidR="00B02BB0">
        <w:rPr>
          <w:rFonts w:ascii="Arial" w:hAnsi="Arial" w:cs="Arial"/>
        </w:rPr>
        <w:t xml:space="preserve">additional </w:t>
      </w:r>
      <w:r w:rsidR="00B02BB0" w:rsidRPr="009A33EC">
        <w:rPr>
          <w:rFonts w:ascii="Arial" w:hAnsi="Arial" w:cs="Arial"/>
        </w:rPr>
        <w:t>key</w:t>
      </w:r>
      <w:r w:rsidR="00B02BB0">
        <w:rPr>
          <w:rFonts w:ascii="Arial" w:hAnsi="Arial" w:cs="Arial"/>
        </w:rPr>
        <w:t xml:space="preserve"> and c</w:t>
      </w:r>
      <w:r w:rsidR="00B02BB0" w:rsidRPr="009A33EC">
        <w:rPr>
          <w:rFonts w:ascii="Arial" w:hAnsi="Arial" w:cs="Arial"/>
        </w:rPr>
        <w:t>olumn</w:t>
      </w:r>
      <w:r w:rsidR="00B02BB0">
        <w:rPr>
          <w:rFonts w:ascii="Arial" w:hAnsi="Arial" w:cs="Arial"/>
        </w:rPr>
        <w:t xml:space="preserve"> </w:t>
      </w:r>
      <w:r w:rsidR="00C61619" w:rsidRPr="009A33EC">
        <w:rPr>
          <w:rFonts w:ascii="Arial" w:hAnsi="Arial" w:cs="Arial"/>
        </w:rPr>
        <w:t xml:space="preserve">to </w:t>
      </w:r>
      <w:r w:rsidR="00EC1023">
        <w:rPr>
          <w:rFonts w:ascii="Arial" w:hAnsi="Arial" w:cs="Arial"/>
        </w:rPr>
        <w:t>track</w:t>
      </w:r>
      <w:r w:rsidRPr="009A33EC">
        <w:rPr>
          <w:rFonts w:ascii="Arial" w:hAnsi="Arial" w:cs="Arial"/>
        </w:rPr>
        <w:t xml:space="preserve"> </w:t>
      </w:r>
      <w:r w:rsidR="00C61619" w:rsidRPr="009A33EC">
        <w:rPr>
          <w:rFonts w:ascii="Arial" w:hAnsi="Arial" w:cs="Arial"/>
        </w:rPr>
        <w:t>change</w:t>
      </w:r>
      <w:r w:rsidRPr="009A33EC">
        <w:rPr>
          <w:rFonts w:ascii="Arial" w:hAnsi="Arial" w:cs="Arial"/>
        </w:rPr>
        <w:t>s</w:t>
      </w:r>
      <w:r w:rsidR="000715A8" w:rsidRPr="009A33EC">
        <w:rPr>
          <w:rFonts w:ascii="Arial" w:hAnsi="Arial" w:cs="Arial"/>
        </w:rPr>
        <w:t>.</w:t>
      </w:r>
    </w:p>
    <w:p w14:paraId="6D0A05DB" w14:textId="0D66CE21" w:rsidR="001A7BB5" w:rsidRPr="009A33EC" w:rsidRDefault="003E7BBD" w:rsidP="001A7B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Ololade asked the </w:t>
      </w:r>
      <w:r w:rsidR="00EC1023">
        <w:rPr>
          <w:rFonts w:ascii="Arial" w:hAnsi="Arial" w:cs="Arial"/>
        </w:rPr>
        <w:t>B</w:t>
      </w:r>
      <w:r w:rsidRPr="009A33EC">
        <w:rPr>
          <w:rFonts w:ascii="Arial" w:hAnsi="Arial" w:cs="Arial"/>
        </w:rPr>
        <w:t xml:space="preserve">oard for feedback on the </w:t>
      </w:r>
      <w:r w:rsidR="0066661F">
        <w:rPr>
          <w:rFonts w:ascii="Arial" w:hAnsi="Arial" w:cs="Arial"/>
        </w:rPr>
        <w:t>R</w:t>
      </w:r>
      <w:r w:rsidRPr="009A33EC">
        <w:rPr>
          <w:rFonts w:ascii="Arial" w:hAnsi="Arial" w:cs="Arial"/>
        </w:rPr>
        <w:t xml:space="preserve">isk </w:t>
      </w:r>
      <w:r w:rsidR="0066661F">
        <w:rPr>
          <w:rFonts w:ascii="Arial" w:hAnsi="Arial" w:cs="Arial"/>
        </w:rPr>
        <w:t>R</w:t>
      </w:r>
      <w:r w:rsidRPr="009A33EC">
        <w:rPr>
          <w:rFonts w:ascii="Arial" w:hAnsi="Arial" w:cs="Arial"/>
        </w:rPr>
        <w:t xml:space="preserve">egister. </w:t>
      </w:r>
    </w:p>
    <w:p w14:paraId="304004F3" w14:textId="31455460" w:rsidR="001A7BB5" w:rsidRPr="009A33EC" w:rsidRDefault="0030016B" w:rsidP="001A7B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7BBD" w:rsidRPr="009A33EC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agreed </w:t>
      </w:r>
      <w:r w:rsidR="003E7BBD" w:rsidRPr="009A33EC">
        <w:rPr>
          <w:rFonts w:ascii="Arial" w:hAnsi="Arial" w:cs="Arial"/>
        </w:rPr>
        <w:t xml:space="preserve">the </w:t>
      </w:r>
      <w:r w:rsidR="000715A8" w:rsidRPr="009A33EC">
        <w:rPr>
          <w:rFonts w:ascii="Arial" w:hAnsi="Arial" w:cs="Arial"/>
        </w:rPr>
        <w:t>obv</w:t>
      </w:r>
      <w:r w:rsidR="003E7BBD" w:rsidRPr="009A33EC">
        <w:rPr>
          <w:rFonts w:ascii="Arial" w:hAnsi="Arial" w:cs="Arial"/>
        </w:rPr>
        <w:t>iou</w:t>
      </w:r>
      <w:r w:rsidR="000715A8" w:rsidRPr="009A33EC">
        <w:rPr>
          <w:rFonts w:ascii="Arial" w:hAnsi="Arial" w:cs="Arial"/>
        </w:rPr>
        <w:t xml:space="preserve">s </w:t>
      </w:r>
      <w:r w:rsidR="003E7BBD" w:rsidRPr="009A33EC">
        <w:rPr>
          <w:rFonts w:ascii="Arial" w:hAnsi="Arial" w:cs="Arial"/>
        </w:rPr>
        <w:t>risks had been listed</w:t>
      </w:r>
      <w:r w:rsidR="000715A8" w:rsidRPr="009A33EC">
        <w:rPr>
          <w:rFonts w:ascii="Arial" w:hAnsi="Arial" w:cs="Arial"/>
        </w:rPr>
        <w:t xml:space="preserve">. </w:t>
      </w:r>
    </w:p>
    <w:p w14:paraId="1716FB5F" w14:textId="2632B0B7" w:rsidR="001A7BB5" w:rsidRPr="009A33EC" w:rsidRDefault="003E7BBD" w:rsidP="001A7B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Kevin agreed the loss of </w:t>
      </w:r>
      <w:r w:rsidR="00EC1023">
        <w:rPr>
          <w:rFonts w:ascii="Arial" w:hAnsi="Arial" w:cs="Arial"/>
        </w:rPr>
        <w:t>B</w:t>
      </w:r>
      <w:r w:rsidRPr="009A33EC">
        <w:rPr>
          <w:rFonts w:ascii="Arial" w:hAnsi="Arial" w:cs="Arial"/>
        </w:rPr>
        <w:t xml:space="preserve">oard members is a high risk that the </w:t>
      </w:r>
      <w:r w:rsidR="00AD7CF8">
        <w:rPr>
          <w:rFonts w:ascii="Arial" w:hAnsi="Arial" w:cs="Arial"/>
        </w:rPr>
        <w:t>B</w:t>
      </w:r>
      <w:r w:rsidRPr="009A33EC">
        <w:rPr>
          <w:rFonts w:ascii="Arial" w:hAnsi="Arial" w:cs="Arial"/>
        </w:rPr>
        <w:t xml:space="preserve">oard </w:t>
      </w:r>
      <w:r w:rsidR="000715A8" w:rsidRPr="009A33EC">
        <w:rPr>
          <w:rFonts w:ascii="Arial" w:hAnsi="Arial" w:cs="Arial"/>
        </w:rPr>
        <w:t>should consider</w:t>
      </w:r>
      <w:r w:rsidR="00AD7CF8">
        <w:rPr>
          <w:rFonts w:ascii="Arial" w:hAnsi="Arial" w:cs="Arial"/>
        </w:rPr>
        <w:t xml:space="preserve"> carefully.</w:t>
      </w:r>
    </w:p>
    <w:p w14:paraId="23FB90C8" w14:textId="7C072471" w:rsidR="00305DA9" w:rsidRPr="009A33EC" w:rsidRDefault="00497AF4" w:rsidP="00497AF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Peter question</w:t>
      </w:r>
      <w:r w:rsidR="00B02BB0">
        <w:rPr>
          <w:rFonts w:ascii="Arial" w:hAnsi="Arial" w:cs="Arial"/>
        </w:rPr>
        <w:t>ed</w:t>
      </w:r>
      <w:r w:rsidRPr="009A33EC">
        <w:rPr>
          <w:rFonts w:ascii="Arial" w:hAnsi="Arial" w:cs="Arial"/>
        </w:rPr>
        <w:t xml:space="preserve"> if there was an audit trail to record/track the changes to the </w:t>
      </w:r>
      <w:r w:rsidR="0066661F">
        <w:rPr>
          <w:rFonts w:ascii="Arial" w:hAnsi="Arial" w:cs="Arial"/>
        </w:rPr>
        <w:t>R</w:t>
      </w:r>
      <w:r w:rsidRPr="009A33EC">
        <w:rPr>
          <w:rFonts w:ascii="Arial" w:hAnsi="Arial" w:cs="Arial"/>
        </w:rPr>
        <w:t xml:space="preserve">isk </w:t>
      </w:r>
      <w:r w:rsidR="0066661F">
        <w:rPr>
          <w:rFonts w:ascii="Arial" w:hAnsi="Arial" w:cs="Arial"/>
        </w:rPr>
        <w:t>R</w:t>
      </w:r>
      <w:r w:rsidRPr="009A33EC">
        <w:rPr>
          <w:rFonts w:ascii="Arial" w:hAnsi="Arial" w:cs="Arial"/>
        </w:rPr>
        <w:t xml:space="preserve">egister. Ololade confirmed the </w:t>
      </w:r>
      <w:r w:rsidR="0066661F">
        <w:rPr>
          <w:rFonts w:ascii="Arial" w:hAnsi="Arial" w:cs="Arial"/>
        </w:rPr>
        <w:t>R</w:t>
      </w:r>
      <w:r w:rsidRPr="009A33EC">
        <w:rPr>
          <w:rFonts w:ascii="Arial" w:hAnsi="Arial" w:cs="Arial"/>
        </w:rPr>
        <w:t xml:space="preserve">isk </w:t>
      </w:r>
      <w:r w:rsidR="0066661F">
        <w:rPr>
          <w:rFonts w:ascii="Arial" w:hAnsi="Arial" w:cs="Arial"/>
        </w:rPr>
        <w:t>R</w:t>
      </w:r>
      <w:r w:rsidRPr="009A33EC">
        <w:rPr>
          <w:rFonts w:ascii="Arial" w:hAnsi="Arial" w:cs="Arial"/>
        </w:rPr>
        <w:t xml:space="preserve">egister was updated monthly and that all changes could be traced over time </w:t>
      </w:r>
      <w:r w:rsidR="00AD7CF8">
        <w:rPr>
          <w:rFonts w:ascii="Arial" w:hAnsi="Arial" w:cs="Arial"/>
        </w:rPr>
        <w:t>with</w:t>
      </w:r>
      <w:r w:rsidRPr="009A33EC">
        <w:rPr>
          <w:rFonts w:ascii="Arial" w:hAnsi="Arial" w:cs="Arial"/>
        </w:rPr>
        <w:t xml:space="preserve"> an </w:t>
      </w:r>
      <w:r w:rsidR="000715A8" w:rsidRPr="009A33EC">
        <w:rPr>
          <w:rFonts w:ascii="Arial" w:hAnsi="Arial" w:cs="Arial"/>
        </w:rPr>
        <w:t xml:space="preserve">audit trail. </w:t>
      </w:r>
      <w:r w:rsidR="009A33EC">
        <w:rPr>
          <w:rFonts w:ascii="Arial" w:hAnsi="Arial" w:cs="Arial"/>
        </w:rPr>
        <w:br/>
      </w:r>
    </w:p>
    <w:p w14:paraId="0315AF07" w14:textId="41B67094" w:rsidR="006A5302" w:rsidRPr="009A33EC" w:rsidRDefault="00694841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AOB</w:t>
      </w:r>
      <w:r w:rsidR="00732CF4" w:rsidRPr="009A33EC">
        <w:rPr>
          <w:rFonts w:ascii="Arial" w:hAnsi="Arial" w:cs="Arial"/>
          <w:b/>
          <w:u w:val="single"/>
        </w:rPr>
        <w:br/>
      </w:r>
    </w:p>
    <w:p w14:paraId="362627B7" w14:textId="61241E97" w:rsidR="00732CF4" w:rsidRPr="009A33EC" w:rsidRDefault="00732CF4" w:rsidP="00732C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>There were no items for AOB</w:t>
      </w:r>
    </w:p>
    <w:p w14:paraId="21E4F707" w14:textId="77777777" w:rsidR="00970A35" w:rsidRPr="009A33EC" w:rsidRDefault="00970A35" w:rsidP="00970A35">
      <w:pPr>
        <w:pStyle w:val="ListParagraph"/>
        <w:rPr>
          <w:rFonts w:ascii="Arial" w:hAnsi="Arial" w:cs="Arial"/>
        </w:rPr>
      </w:pPr>
    </w:p>
    <w:p w14:paraId="283376EF" w14:textId="3A9CA980" w:rsidR="00992931" w:rsidRPr="009A33EC" w:rsidRDefault="00992931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Future meeting date [Andy]</w:t>
      </w:r>
      <w:r w:rsidR="00732CF4" w:rsidRPr="009A33EC">
        <w:rPr>
          <w:rFonts w:ascii="Arial" w:hAnsi="Arial" w:cs="Arial"/>
          <w:b/>
          <w:u w:val="single"/>
        </w:rPr>
        <w:br/>
      </w:r>
    </w:p>
    <w:p w14:paraId="358D7E3A" w14:textId="1B4D5DBB" w:rsidR="00B71A79" w:rsidRPr="009A33EC" w:rsidRDefault="00F7277F" w:rsidP="00F7277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9A33EC">
        <w:rPr>
          <w:rFonts w:ascii="Arial" w:hAnsi="Arial" w:cs="Arial"/>
        </w:rPr>
        <w:t xml:space="preserve">Thursday </w:t>
      </w:r>
      <w:r w:rsidR="00031AD9" w:rsidRPr="009A33EC">
        <w:rPr>
          <w:rFonts w:ascii="Arial" w:hAnsi="Arial" w:cs="Arial"/>
        </w:rPr>
        <w:t>11</w:t>
      </w:r>
      <w:r w:rsidRPr="009A33EC">
        <w:rPr>
          <w:rFonts w:ascii="Arial" w:hAnsi="Arial" w:cs="Arial"/>
          <w:vertAlign w:val="superscript"/>
        </w:rPr>
        <w:t>th</w:t>
      </w:r>
      <w:r w:rsidRPr="009A33EC">
        <w:rPr>
          <w:rFonts w:ascii="Arial" w:hAnsi="Arial" w:cs="Arial"/>
        </w:rPr>
        <w:t xml:space="preserve"> June, 14:00-16:00</w:t>
      </w:r>
    </w:p>
    <w:sectPr w:rsidR="00B71A79" w:rsidRPr="009A33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3D38" w14:textId="77777777" w:rsidR="000C4E9B" w:rsidRDefault="000C4E9B" w:rsidP="008452DE">
      <w:pPr>
        <w:spacing w:after="0" w:line="240" w:lineRule="auto"/>
      </w:pPr>
      <w:r>
        <w:separator/>
      </w:r>
    </w:p>
  </w:endnote>
  <w:endnote w:type="continuationSeparator" w:id="0">
    <w:p w14:paraId="37DCAC37" w14:textId="77777777" w:rsidR="000C4E9B" w:rsidRDefault="000C4E9B" w:rsidP="0084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461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DEE7E" w14:textId="257ED4F4" w:rsidR="00950DF8" w:rsidRDefault="00950D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D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E228D0" w14:textId="77777777" w:rsidR="00950DF8" w:rsidRDefault="00950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9B93" w14:textId="77777777" w:rsidR="000C4E9B" w:rsidRDefault="000C4E9B" w:rsidP="008452DE">
      <w:pPr>
        <w:spacing w:after="0" w:line="240" w:lineRule="auto"/>
      </w:pPr>
      <w:r>
        <w:separator/>
      </w:r>
    </w:p>
  </w:footnote>
  <w:footnote w:type="continuationSeparator" w:id="0">
    <w:p w14:paraId="34634BF0" w14:textId="77777777" w:rsidR="000C4E9B" w:rsidRDefault="000C4E9B" w:rsidP="0084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61FF" w14:textId="77777777" w:rsidR="00950DF8" w:rsidRDefault="00950D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626205" wp14:editId="3C626206">
          <wp:simplePos x="0" y="0"/>
          <wp:positionH relativeFrom="column">
            <wp:posOffset>1336703</wp:posOffset>
          </wp:positionH>
          <wp:positionV relativeFrom="paragraph">
            <wp:posOffset>-298956</wp:posOffset>
          </wp:positionV>
          <wp:extent cx="3179929" cy="1023453"/>
          <wp:effectExtent l="0" t="0" r="190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+funds+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929" cy="1023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26200" w14:textId="77777777" w:rsidR="00950DF8" w:rsidRDefault="00950DF8">
    <w:pPr>
      <w:pStyle w:val="Header"/>
    </w:pPr>
  </w:p>
  <w:p w14:paraId="3C626201" w14:textId="77777777" w:rsidR="00950DF8" w:rsidRDefault="00950DF8">
    <w:pPr>
      <w:pStyle w:val="Header"/>
    </w:pPr>
  </w:p>
  <w:p w14:paraId="3C626202" w14:textId="77777777" w:rsidR="00950DF8" w:rsidRDefault="00950DF8">
    <w:pPr>
      <w:pStyle w:val="Header"/>
    </w:pPr>
  </w:p>
  <w:p w14:paraId="3C626203" w14:textId="77777777" w:rsidR="00950DF8" w:rsidRDefault="00950DF8">
    <w:pPr>
      <w:pStyle w:val="Header"/>
    </w:pPr>
  </w:p>
  <w:p w14:paraId="3C626204" w14:textId="77777777" w:rsidR="00950DF8" w:rsidRDefault="00950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F2F"/>
    <w:multiLevelType w:val="hybridMultilevel"/>
    <w:tmpl w:val="592AF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BAA"/>
    <w:multiLevelType w:val="hybridMultilevel"/>
    <w:tmpl w:val="13C0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A63"/>
    <w:multiLevelType w:val="hybridMultilevel"/>
    <w:tmpl w:val="8286C984"/>
    <w:lvl w:ilvl="0" w:tplc="A6906B08">
      <w:start w:val="11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65AB2"/>
    <w:multiLevelType w:val="hybridMultilevel"/>
    <w:tmpl w:val="6122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6641"/>
    <w:multiLevelType w:val="hybridMultilevel"/>
    <w:tmpl w:val="1382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487"/>
    <w:multiLevelType w:val="hybridMultilevel"/>
    <w:tmpl w:val="C05E8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C3980"/>
    <w:multiLevelType w:val="hybridMultilevel"/>
    <w:tmpl w:val="4CBC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6122"/>
    <w:multiLevelType w:val="hybridMultilevel"/>
    <w:tmpl w:val="24ECB566"/>
    <w:lvl w:ilvl="0" w:tplc="5C18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B0390"/>
    <w:multiLevelType w:val="hybridMultilevel"/>
    <w:tmpl w:val="AEFC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810BF"/>
    <w:multiLevelType w:val="hybridMultilevel"/>
    <w:tmpl w:val="EB28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3516"/>
    <w:multiLevelType w:val="hybridMultilevel"/>
    <w:tmpl w:val="70E2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2B9A"/>
    <w:multiLevelType w:val="hybridMultilevel"/>
    <w:tmpl w:val="CBDA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7CA2"/>
    <w:multiLevelType w:val="hybridMultilevel"/>
    <w:tmpl w:val="DBFA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666F8"/>
    <w:multiLevelType w:val="hybridMultilevel"/>
    <w:tmpl w:val="E8F235F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FF47270"/>
    <w:multiLevelType w:val="hybridMultilevel"/>
    <w:tmpl w:val="E780C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27FD7"/>
    <w:multiLevelType w:val="hybridMultilevel"/>
    <w:tmpl w:val="3DFECB1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078A6"/>
    <w:multiLevelType w:val="hybridMultilevel"/>
    <w:tmpl w:val="DE22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1CDB"/>
    <w:multiLevelType w:val="hybridMultilevel"/>
    <w:tmpl w:val="C73E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65E87"/>
    <w:multiLevelType w:val="hybridMultilevel"/>
    <w:tmpl w:val="880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1FC9"/>
    <w:multiLevelType w:val="hybridMultilevel"/>
    <w:tmpl w:val="49F6D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5677"/>
    <w:multiLevelType w:val="hybridMultilevel"/>
    <w:tmpl w:val="AAAA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465F"/>
    <w:multiLevelType w:val="hybridMultilevel"/>
    <w:tmpl w:val="FE188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30069"/>
    <w:multiLevelType w:val="hybridMultilevel"/>
    <w:tmpl w:val="AF4E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63AA"/>
    <w:multiLevelType w:val="hybridMultilevel"/>
    <w:tmpl w:val="5FA6B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0458F"/>
    <w:multiLevelType w:val="hybridMultilevel"/>
    <w:tmpl w:val="9B989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E794F"/>
    <w:multiLevelType w:val="hybridMultilevel"/>
    <w:tmpl w:val="01544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5A7BF8"/>
    <w:multiLevelType w:val="hybridMultilevel"/>
    <w:tmpl w:val="98B4C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82900"/>
    <w:multiLevelType w:val="hybridMultilevel"/>
    <w:tmpl w:val="5F68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E529C"/>
    <w:multiLevelType w:val="hybridMultilevel"/>
    <w:tmpl w:val="0862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C1A16"/>
    <w:multiLevelType w:val="hybridMultilevel"/>
    <w:tmpl w:val="052CD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860BB"/>
    <w:multiLevelType w:val="hybridMultilevel"/>
    <w:tmpl w:val="4EEA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E5CAC"/>
    <w:multiLevelType w:val="hybridMultilevel"/>
    <w:tmpl w:val="016A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B21C9"/>
    <w:multiLevelType w:val="hybridMultilevel"/>
    <w:tmpl w:val="A89288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F02D71"/>
    <w:multiLevelType w:val="hybridMultilevel"/>
    <w:tmpl w:val="22C0A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31"/>
  </w:num>
  <w:num w:numId="9">
    <w:abstractNumId w:val="7"/>
  </w:num>
  <w:num w:numId="10">
    <w:abstractNumId w:val="0"/>
  </w:num>
  <w:num w:numId="11">
    <w:abstractNumId w:val="17"/>
  </w:num>
  <w:num w:numId="12">
    <w:abstractNumId w:val="30"/>
  </w:num>
  <w:num w:numId="13">
    <w:abstractNumId w:val="27"/>
  </w:num>
  <w:num w:numId="14">
    <w:abstractNumId w:val="2"/>
  </w:num>
  <w:num w:numId="15">
    <w:abstractNumId w:val="15"/>
  </w:num>
  <w:num w:numId="16">
    <w:abstractNumId w:val="20"/>
  </w:num>
  <w:num w:numId="17">
    <w:abstractNumId w:val="26"/>
  </w:num>
  <w:num w:numId="18">
    <w:abstractNumId w:val="24"/>
  </w:num>
  <w:num w:numId="19">
    <w:abstractNumId w:val="23"/>
  </w:num>
  <w:num w:numId="20">
    <w:abstractNumId w:val="16"/>
  </w:num>
  <w:num w:numId="21">
    <w:abstractNumId w:val="22"/>
  </w:num>
  <w:num w:numId="22">
    <w:abstractNumId w:val="11"/>
  </w:num>
  <w:num w:numId="23">
    <w:abstractNumId w:val="28"/>
  </w:num>
  <w:num w:numId="24">
    <w:abstractNumId w:val="18"/>
  </w:num>
  <w:num w:numId="25">
    <w:abstractNumId w:val="9"/>
  </w:num>
  <w:num w:numId="26">
    <w:abstractNumId w:val="8"/>
  </w:num>
  <w:num w:numId="27">
    <w:abstractNumId w:val="1"/>
  </w:num>
  <w:num w:numId="28">
    <w:abstractNumId w:val="19"/>
  </w:num>
  <w:num w:numId="29">
    <w:abstractNumId w:val="33"/>
  </w:num>
  <w:num w:numId="30">
    <w:abstractNumId w:val="29"/>
  </w:num>
  <w:num w:numId="31">
    <w:abstractNumId w:val="25"/>
  </w:num>
  <w:num w:numId="32">
    <w:abstractNumId w:val="3"/>
  </w:num>
  <w:num w:numId="33">
    <w:abstractNumId w:val="32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21"/>
    <w:rsid w:val="0000227F"/>
    <w:rsid w:val="00005241"/>
    <w:rsid w:val="00005442"/>
    <w:rsid w:val="0001502F"/>
    <w:rsid w:val="00015CC7"/>
    <w:rsid w:val="00017B21"/>
    <w:rsid w:val="00020D58"/>
    <w:rsid w:val="0002354E"/>
    <w:rsid w:val="000250D5"/>
    <w:rsid w:val="000251EC"/>
    <w:rsid w:val="000276FC"/>
    <w:rsid w:val="00027F8D"/>
    <w:rsid w:val="00030DB5"/>
    <w:rsid w:val="00031AD9"/>
    <w:rsid w:val="00033D26"/>
    <w:rsid w:val="00037A7E"/>
    <w:rsid w:val="000421C6"/>
    <w:rsid w:val="00043849"/>
    <w:rsid w:val="00053E63"/>
    <w:rsid w:val="00061E0B"/>
    <w:rsid w:val="000645C6"/>
    <w:rsid w:val="00067520"/>
    <w:rsid w:val="000715A8"/>
    <w:rsid w:val="00072BDB"/>
    <w:rsid w:val="000734F9"/>
    <w:rsid w:val="0007355E"/>
    <w:rsid w:val="0007495A"/>
    <w:rsid w:val="00076A7D"/>
    <w:rsid w:val="0008743C"/>
    <w:rsid w:val="0009206A"/>
    <w:rsid w:val="00097348"/>
    <w:rsid w:val="000A0793"/>
    <w:rsid w:val="000A16B8"/>
    <w:rsid w:val="000A26C2"/>
    <w:rsid w:val="000A42D7"/>
    <w:rsid w:val="000B027C"/>
    <w:rsid w:val="000B13DD"/>
    <w:rsid w:val="000B1CBD"/>
    <w:rsid w:val="000B2865"/>
    <w:rsid w:val="000B2D74"/>
    <w:rsid w:val="000B346F"/>
    <w:rsid w:val="000B4201"/>
    <w:rsid w:val="000B5802"/>
    <w:rsid w:val="000B5C70"/>
    <w:rsid w:val="000B7A34"/>
    <w:rsid w:val="000C169A"/>
    <w:rsid w:val="000C234B"/>
    <w:rsid w:val="000C38B8"/>
    <w:rsid w:val="000C4E9B"/>
    <w:rsid w:val="000D1A54"/>
    <w:rsid w:val="000D27DE"/>
    <w:rsid w:val="000D43D8"/>
    <w:rsid w:val="000D643C"/>
    <w:rsid w:val="000D741F"/>
    <w:rsid w:val="000E24C8"/>
    <w:rsid w:val="000E2A40"/>
    <w:rsid w:val="000E5A06"/>
    <w:rsid w:val="000E68B1"/>
    <w:rsid w:val="000F4339"/>
    <w:rsid w:val="000F4E19"/>
    <w:rsid w:val="000F7252"/>
    <w:rsid w:val="000F7CAC"/>
    <w:rsid w:val="000F7EED"/>
    <w:rsid w:val="001018CD"/>
    <w:rsid w:val="00102957"/>
    <w:rsid w:val="001068FC"/>
    <w:rsid w:val="00107821"/>
    <w:rsid w:val="001110AD"/>
    <w:rsid w:val="00112314"/>
    <w:rsid w:val="001124D0"/>
    <w:rsid w:val="00121C35"/>
    <w:rsid w:val="00122472"/>
    <w:rsid w:val="00126573"/>
    <w:rsid w:val="00126E6C"/>
    <w:rsid w:val="00134878"/>
    <w:rsid w:val="001366F1"/>
    <w:rsid w:val="00141AF5"/>
    <w:rsid w:val="00141D89"/>
    <w:rsid w:val="00143298"/>
    <w:rsid w:val="00145CA7"/>
    <w:rsid w:val="00152056"/>
    <w:rsid w:val="0015699E"/>
    <w:rsid w:val="0016371D"/>
    <w:rsid w:val="00167681"/>
    <w:rsid w:val="00167988"/>
    <w:rsid w:val="00171170"/>
    <w:rsid w:val="00172C8D"/>
    <w:rsid w:val="001776CE"/>
    <w:rsid w:val="00180C19"/>
    <w:rsid w:val="0018298F"/>
    <w:rsid w:val="001868FC"/>
    <w:rsid w:val="001877B9"/>
    <w:rsid w:val="00187E43"/>
    <w:rsid w:val="0019031F"/>
    <w:rsid w:val="001928A5"/>
    <w:rsid w:val="001935AF"/>
    <w:rsid w:val="001A3C24"/>
    <w:rsid w:val="001A5526"/>
    <w:rsid w:val="001A5879"/>
    <w:rsid w:val="001A6605"/>
    <w:rsid w:val="001A7BB5"/>
    <w:rsid w:val="001B3F94"/>
    <w:rsid w:val="001D1F70"/>
    <w:rsid w:val="001D3A2A"/>
    <w:rsid w:val="001D3A2C"/>
    <w:rsid w:val="001D3ACD"/>
    <w:rsid w:val="001D3AFC"/>
    <w:rsid w:val="001D5376"/>
    <w:rsid w:val="001D568D"/>
    <w:rsid w:val="001D76E8"/>
    <w:rsid w:val="001E17D9"/>
    <w:rsid w:val="001E5525"/>
    <w:rsid w:val="001E55B3"/>
    <w:rsid w:val="001E720B"/>
    <w:rsid w:val="001F4D79"/>
    <w:rsid w:val="00200494"/>
    <w:rsid w:val="00200B26"/>
    <w:rsid w:val="00200E4B"/>
    <w:rsid w:val="00207E02"/>
    <w:rsid w:val="00210074"/>
    <w:rsid w:val="00210184"/>
    <w:rsid w:val="00211118"/>
    <w:rsid w:val="002114B7"/>
    <w:rsid w:val="002122CD"/>
    <w:rsid w:val="00214FD6"/>
    <w:rsid w:val="00221999"/>
    <w:rsid w:val="0022478A"/>
    <w:rsid w:val="00232D96"/>
    <w:rsid w:val="002342DF"/>
    <w:rsid w:val="00234D64"/>
    <w:rsid w:val="0023589A"/>
    <w:rsid w:val="00241796"/>
    <w:rsid w:val="0024770F"/>
    <w:rsid w:val="00250304"/>
    <w:rsid w:val="00252371"/>
    <w:rsid w:val="002542CC"/>
    <w:rsid w:val="00260070"/>
    <w:rsid w:val="00270DF3"/>
    <w:rsid w:val="00274994"/>
    <w:rsid w:val="0027676B"/>
    <w:rsid w:val="002802ED"/>
    <w:rsid w:val="00281455"/>
    <w:rsid w:val="0028164C"/>
    <w:rsid w:val="00287B2D"/>
    <w:rsid w:val="00291701"/>
    <w:rsid w:val="00295336"/>
    <w:rsid w:val="002956BC"/>
    <w:rsid w:val="002A35DC"/>
    <w:rsid w:val="002A59D7"/>
    <w:rsid w:val="002A6D11"/>
    <w:rsid w:val="002A75EC"/>
    <w:rsid w:val="002B2019"/>
    <w:rsid w:val="002B31DF"/>
    <w:rsid w:val="002B68A2"/>
    <w:rsid w:val="002C3570"/>
    <w:rsid w:val="002C7B1C"/>
    <w:rsid w:val="002D13A1"/>
    <w:rsid w:val="002D1843"/>
    <w:rsid w:val="002D31CF"/>
    <w:rsid w:val="002D572F"/>
    <w:rsid w:val="002E5540"/>
    <w:rsid w:val="002E5DA0"/>
    <w:rsid w:val="002E6830"/>
    <w:rsid w:val="002E7D62"/>
    <w:rsid w:val="002F1842"/>
    <w:rsid w:val="002F3704"/>
    <w:rsid w:val="002F4BF1"/>
    <w:rsid w:val="0030016B"/>
    <w:rsid w:val="00302F8E"/>
    <w:rsid w:val="00305DA9"/>
    <w:rsid w:val="00311136"/>
    <w:rsid w:val="00312E79"/>
    <w:rsid w:val="003136D4"/>
    <w:rsid w:val="00314C14"/>
    <w:rsid w:val="003150FB"/>
    <w:rsid w:val="00316EB1"/>
    <w:rsid w:val="003170E3"/>
    <w:rsid w:val="00321662"/>
    <w:rsid w:val="00321BC4"/>
    <w:rsid w:val="00322961"/>
    <w:rsid w:val="00330D72"/>
    <w:rsid w:val="003332C2"/>
    <w:rsid w:val="00334959"/>
    <w:rsid w:val="00334DA7"/>
    <w:rsid w:val="0034028D"/>
    <w:rsid w:val="00347237"/>
    <w:rsid w:val="00347263"/>
    <w:rsid w:val="0035031D"/>
    <w:rsid w:val="003504BB"/>
    <w:rsid w:val="00357020"/>
    <w:rsid w:val="00361A5B"/>
    <w:rsid w:val="00366D24"/>
    <w:rsid w:val="003716D9"/>
    <w:rsid w:val="003769C0"/>
    <w:rsid w:val="003774B4"/>
    <w:rsid w:val="003864C3"/>
    <w:rsid w:val="0038761A"/>
    <w:rsid w:val="00387EA0"/>
    <w:rsid w:val="0039001A"/>
    <w:rsid w:val="00390C8A"/>
    <w:rsid w:val="00392616"/>
    <w:rsid w:val="003929D8"/>
    <w:rsid w:val="00392B5B"/>
    <w:rsid w:val="00392BB7"/>
    <w:rsid w:val="00394253"/>
    <w:rsid w:val="00396023"/>
    <w:rsid w:val="003A2690"/>
    <w:rsid w:val="003A3EF8"/>
    <w:rsid w:val="003A4B05"/>
    <w:rsid w:val="003A4F2D"/>
    <w:rsid w:val="003A630F"/>
    <w:rsid w:val="003B4DF4"/>
    <w:rsid w:val="003B7C18"/>
    <w:rsid w:val="003C1154"/>
    <w:rsid w:val="003C21D2"/>
    <w:rsid w:val="003D3B16"/>
    <w:rsid w:val="003D4707"/>
    <w:rsid w:val="003D57F6"/>
    <w:rsid w:val="003D63A2"/>
    <w:rsid w:val="003D7C87"/>
    <w:rsid w:val="003E0204"/>
    <w:rsid w:val="003E268D"/>
    <w:rsid w:val="003E2BAD"/>
    <w:rsid w:val="003E6500"/>
    <w:rsid w:val="003E7BBD"/>
    <w:rsid w:val="003F28A7"/>
    <w:rsid w:val="003F4876"/>
    <w:rsid w:val="0040037F"/>
    <w:rsid w:val="004003CD"/>
    <w:rsid w:val="00403BB5"/>
    <w:rsid w:val="004060BC"/>
    <w:rsid w:val="00413566"/>
    <w:rsid w:val="004231D8"/>
    <w:rsid w:val="004239A2"/>
    <w:rsid w:val="00424A69"/>
    <w:rsid w:val="00427E94"/>
    <w:rsid w:val="00431E07"/>
    <w:rsid w:val="00433D16"/>
    <w:rsid w:val="00434B1F"/>
    <w:rsid w:val="0043799E"/>
    <w:rsid w:val="00442E39"/>
    <w:rsid w:val="00443492"/>
    <w:rsid w:val="00444BF0"/>
    <w:rsid w:val="00447BEA"/>
    <w:rsid w:val="00447F6F"/>
    <w:rsid w:val="004546CF"/>
    <w:rsid w:val="004550F6"/>
    <w:rsid w:val="00456C53"/>
    <w:rsid w:val="00461AF6"/>
    <w:rsid w:val="004632F6"/>
    <w:rsid w:val="00463984"/>
    <w:rsid w:val="00465E52"/>
    <w:rsid w:val="00471290"/>
    <w:rsid w:val="0047282A"/>
    <w:rsid w:val="00472B2F"/>
    <w:rsid w:val="0047344F"/>
    <w:rsid w:val="0047722B"/>
    <w:rsid w:val="0048534F"/>
    <w:rsid w:val="00485EEE"/>
    <w:rsid w:val="0048666D"/>
    <w:rsid w:val="00486AE1"/>
    <w:rsid w:val="00491B08"/>
    <w:rsid w:val="004939BF"/>
    <w:rsid w:val="00497AF4"/>
    <w:rsid w:val="004A0944"/>
    <w:rsid w:val="004A0A2D"/>
    <w:rsid w:val="004A1AB0"/>
    <w:rsid w:val="004A22AB"/>
    <w:rsid w:val="004A3E12"/>
    <w:rsid w:val="004A4B18"/>
    <w:rsid w:val="004A7204"/>
    <w:rsid w:val="004B523B"/>
    <w:rsid w:val="004B762B"/>
    <w:rsid w:val="004B7FE1"/>
    <w:rsid w:val="004C050D"/>
    <w:rsid w:val="004C27E2"/>
    <w:rsid w:val="004C52A2"/>
    <w:rsid w:val="004C632A"/>
    <w:rsid w:val="004D08F9"/>
    <w:rsid w:val="004D2CF8"/>
    <w:rsid w:val="004D4462"/>
    <w:rsid w:val="004D5CEA"/>
    <w:rsid w:val="004D5DEA"/>
    <w:rsid w:val="004D644F"/>
    <w:rsid w:val="004E1AA6"/>
    <w:rsid w:val="004E4EBA"/>
    <w:rsid w:val="004E76DB"/>
    <w:rsid w:val="004E77AC"/>
    <w:rsid w:val="004F0026"/>
    <w:rsid w:val="004F164C"/>
    <w:rsid w:val="004F268D"/>
    <w:rsid w:val="004F3DC5"/>
    <w:rsid w:val="004F76AC"/>
    <w:rsid w:val="005007A4"/>
    <w:rsid w:val="005012CA"/>
    <w:rsid w:val="00502802"/>
    <w:rsid w:val="0051357B"/>
    <w:rsid w:val="0051428C"/>
    <w:rsid w:val="00520280"/>
    <w:rsid w:val="00520F08"/>
    <w:rsid w:val="005213E1"/>
    <w:rsid w:val="00521F5C"/>
    <w:rsid w:val="00524C4A"/>
    <w:rsid w:val="00537BF7"/>
    <w:rsid w:val="0054011F"/>
    <w:rsid w:val="00540D7E"/>
    <w:rsid w:val="005455EE"/>
    <w:rsid w:val="00550813"/>
    <w:rsid w:val="005522CA"/>
    <w:rsid w:val="00554317"/>
    <w:rsid w:val="0055491C"/>
    <w:rsid w:val="00555A24"/>
    <w:rsid w:val="00557F2F"/>
    <w:rsid w:val="00562EF5"/>
    <w:rsid w:val="005634B3"/>
    <w:rsid w:val="0056541C"/>
    <w:rsid w:val="00566287"/>
    <w:rsid w:val="00570223"/>
    <w:rsid w:val="0057471B"/>
    <w:rsid w:val="005800A6"/>
    <w:rsid w:val="005827C1"/>
    <w:rsid w:val="00585879"/>
    <w:rsid w:val="00586AC1"/>
    <w:rsid w:val="00587BCC"/>
    <w:rsid w:val="00591FBE"/>
    <w:rsid w:val="00594A27"/>
    <w:rsid w:val="00594FB3"/>
    <w:rsid w:val="005A1E86"/>
    <w:rsid w:val="005A32C5"/>
    <w:rsid w:val="005A514B"/>
    <w:rsid w:val="005A72D9"/>
    <w:rsid w:val="005B0B1C"/>
    <w:rsid w:val="005B1029"/>
    <w:rsid w:val="005B2A0E"/>
    <w:rsid w:val="005B3594"/>
    <w:rsid w:val="005B43F6"/>
    <w:rsid w:val="005B4677"/>
    <w:rsid w:val="005B4B5E"/>
    <w:rsid w:val="005B5CF9"/>
    <w:rsid w:val="005C10C8"/>
    <w:rsid w:val="005C18D0"/>
    <w:rsid w:val="005C1F75"/>
    <w:rsid w:val="005C3680"/>
    <w:rsid w:val="005C7718"/>
    <w:rsid w:val="005D11D0"/>
    <w:rsid w:val="005D2D5D"/>
    <w:rsid w:val="005E1DCA"/>
    <w:rsid w:val="005E3ABB"/>
    <w:rsid w:val="005E3BF9"/>
    <w:rsid w:val="005E410A"/>
    <w:rsid w:val="005E4DBC"/>
    <w:rsid w:val="005E598F"/>
    <w:rsid w:val="005E691F"/>
    <w:rsid w:val="005E6BEC"/>
    <w:rsid w:val="005E7555"/>
    <w:rsid w:val="005F2645"/>
    <w:rsid w:val="005F4710"/>
    <w:rsid w:val="005F52BB"/>
    <w:rsid w:val="0060275C"/>
    <w:rsid w:val="006044CB"/>
    <w:rsid w:val="00606407"/>
    <w:rsid w:val="00607FA9"/>
    <w:rsid w:val="0061266C"/>
    <w:rsid w:val="00615CD5"/>
    <w:rsid w:val="00616786"/>
    <w:rsid w:val="006177D4"/>
    <w:rsid w:val="00620346"/>
    <w:rsid w:val="00620CA4"/>
    <w:rsid w:val="00621296"/>
    <w:rsid w:val="00622980"/>
    <w:rsid w:val="00622BE8"/>
    <w:rsid w:val="00622E72"/>
    <w:rsid w:val="0062495E"/>
    <w:rsid w:val="00624ECF"/>
    <w:rsid w:val="00627056"/>
    <w:rsid w:val="00630A59"/>
    <w:rsid w:val="00631E0D"/>
    <w:rsid w:val="00632E3D"/>
    <w:rsid w:val="00633FE3"/>
    <w:rsid w:val="006347EF"/>
    <w:rsid w:val="00637FA1"/>
    <w:rsid w:val="0064030E"/>
    <w:rsid w:val="00642679"/>
    <w:rsid w:val="00645CDD"/>
    <w:rsid w:val="00646B54"/>
    <w:rsid w:val="0064767E"/>
    <w:rsid w:val="006507DE"/>
    <w:rsid w:val="00653A7A"/>
    <w:rsid w:val="00656C1E"/>
    <w:rsid w:val="00657790"/>
    <w:rsid w:val="00660719"/>
    <w:rsid w:val="0066350B"/>
    <w:rsid w:val="0066661F"/>
    <w:rsid w:val="00672CC7"/>
    <w:rsid w:val="00672CD5"/>
    <w:rsid w:val="00672F21"/>
    <w:rsid w:val="00676290"/>
    <w:rsid w:val="00677519"/>
    <w:rsid w:val="00677CFB"/>
    <w:rsid w:val="00683DFA"/>
    <w:rsid w:val="006842AA"/>
    <w:rsid w:val="00684AB2"/>
    <w:rsid w:val="00690068"/>
    <w:rsid w:val="006902C9"/>
    <w:rsid w:val="00694841"/>
    <w:rsid w:val="00694925"/>
    <w:rsid w:val="006A0AFC"/>
    <w:rsid w:val="006A27E1"/>
    <w:rsid w:val="006A396B"/>
    <w:rsid w:val="006A4AEA"/>
    <w:rsid w:val="006A5302"/>
    <w:rsid w:val="006B3D3C"/>
    <w:rsid w:val="006B5925"/>
    <w:rsid w:val="006C2078"/>
    <w:rsid w:val="006C4F11"/>
    <w:rsid w:val="006C79C5"/>
    <w:rsid w:val="006D0529"/>
    <w:rsid w:val="006D3A0F"/>
    <w:rsid w:val="006D46F8"/>
    <w:rsid w:val="006D7895"/>
    <w:rsid w:val="006E2503"/>
    <w:rsid w:val="006E3899"/>
    <w:rsid w:val="006E3D34"/>
    <w:rsid w:val="006E4108"/>
    <w:rsid w:val="006E6655"/>
    <w:rsid w:val="006F2669"/>
    <w:rsid w:val="006F38B6"/>
    <w:rsid w:val="006F59F3"/>
    <w:rsid w:val="006F63CC"/>
    <w:rsid w:val="007011CF"/>
    <w:rsid w:val="00701D0D"/>
    <w:rsid w:val="00705F5E"/>
    <w:rsid w:val="007070C3"/>
    <w:rsid w:val="00715B3A"/>
    <w:rsid w:val="00715CD0"/>
    <w:rsid w:val="007164FE"/>
    <w:rsid w:val="00724304"/>
    <w:rsid w:val="00724F50"/>
    <w:rsid w:val="00726BCC"/>
    <w:rsid w:val="00730372"/>
    <w:rsid w:val="0073127F"/>
    <w:rsid w:val="00731332"/>
    <w:rsid w:val="00732CF4"/>
    <w:rsid w:val="00734DF9"/>
    <w:rsid w:val="00737FE6"/>
    <w:rsid w:val="00742918"/>
    <w:rsid w:val="00745AE9"/>
    <w:rsid w:val="007517DB"/>
    <w:rsid w:val="00766303"/>
    <w:rsid w:val="00770234"/>
    <w:rsid w:val="00784B7D"/>
    <w:rsid w:val="00787C2A"/>
    <w:rsid w:val="0079190E"/>
    <w:rsid w:val="00792785"/>
    <w:rsid w:val="00794F32"/>
    <w:rsid w:val="00795707"/>
    <w:rsid w:val="00795977"/>
    <w:rsid w:val="007A0ECA"/>
    <w:rsid w:val="007A2EAB"/>
    <w:rsid w:val="007B056E"/>
    <w:rsid w:val="007C081E"/>
    <w:rsid w:val="007C37C9"/>
    <w:rsid w:val="007C7CF0"/>
    <w:rsid w:val="007E1C47"/>
    <w:rsid w:val="007E2320"/>
    <w:rsid w:val="007E2A8F"/>
    <w:rsid w:val="007E36F0"/>
    <w:rsid w:val="007E4CD0"/>
    <w:rsid w:val="007E6A69"/>
    <w:rsid w:val="007F096A"/>
    <w:rsid w:val="007F42AA"/>
    <w:rsid w:val="007F4DEB"/>
    <w:rsid w:val="007F5E6F"/>
    <w:rsid w:val="007F7EBF"/>
    <w:rsid w:val="00806B37"/>
    <w:rsid w:val="008138C8"/>
    <w:rsid w:val="008155B7"/>
    <w:rsid w:val="00817CB4"/>
    <w:rsid w:val="008213B9"/>
    <w:rsid w:val="0083098E"/>
    <w:rsid w:val="00831944"/>
    <w:rsid w:val="00832480"/>
    <w:rsid w:val="00832ECE"/>
    <w:rsid w:val="0084089B"/>
    <w:rsid w:val="00841F27"/>
    <w:rsid w:val="00844248"/>
    <w:rsid w:val="008444A3"/>
    <w:rsid w:val="00844AB8"/>
    <w:rsid w:val="008452DE"/>
    <w:rsid w:val="008459A4"/>
    <w:rsid w:val="008462C9"/>
    <w:rsid w:val="00847429"/>
    <w:rsid w:val="008549E7"/>
    <w:rsid w:val="00861466"/>
    <w:rsid w:val="00862A9A"/>
    <w:rsid w:val="00863C3D"/>
    <w:rsid w:val="008640CD"/>
    <w:rsid w:val="0086735F"/>
    <w:rsid w:val="008679F6"/>
    <w:rsid w:val="008724DB"/>
    <w:rsid w:val="008740D2"/>
    <w:rsid w:val="0088154F"/>
    <w:rsid w:val="00885E7A"/>
    <w:rsid w:val="0089110B"/>
    <w:rsid w:val="008914B0"/>
    <w:rsid w:val="008A0587"/>
    <w:rsid w:val="008A2A38"/>
    <w:rsid w:val="008A4641"/>
    <w:rsid w:val="008A6C19"/>
    <w:rsid w:val="008B19D4"/>
    <w:rsid w:val="008B492A"/>
    <w:rsid w:val="008C11F0"/>
    <w:rsid w:val="008D46B5"/>
    <w:rsid w:val="008D56C9"/>
    <w:rsid w:val="008E040C"/>
    <w:rsid w:val="008E1E2E"/>
    <w:rsid w:val="008E4B43"/>
    <w:rsid w:val="008E64DD"/>
    <w:rsid w:val="008E6F88"/>
    <w:rsid w:val="008E7E61"/>
    <w:rsid w:val="008F0F68"/>
    <w:rsid w:val="008F3731"/>
    <w:rsid w:val="008F7BD6"/>
    <w:rsid w:val="00902C02"/>
    <w:rsid w:val="00904473"/>
    <w:rsid w:val="00906D17"/>
    <w:rsid w:val="0090755E"/>
    <w:rsid w:val="009134A0"/>
    <w:rsid w:val="00915746"/>
    <w:rsid w:val="0091652B"/>
    <w:rsid w:val="009167C2"/>
    <w:rsid w:val="009236EA"/>
    <w:rsid w:val="009240DB"/>
    <w:rsid w:val="0092582E"/>
    <w:rsid w:val="00927935"/>
    <w:rsid w:val="0093280B"/>
    <w:rsid w:val="009330FC"/>
    <w:rsid w:val="0093550F"/>
    <w:rsid w:val="0094100A"/>
    <w:rsid w:val="00941FE9"/>
    <w:rsid w:val="00950479"/>
    <w:rsid w:val="00950DF8"/>
    <w:rsid w:val="00951212"/>
    <w:rsid w:val="0095164B"/>
    <w:rsid w:val="00955470"/>
    <w:rsid w:val="0095566B"/>
    <w:rsid w:val="00964BCA"/>
    <w:rsid w:val="00966403"/>
    <w:rsid w:val="00967921"/>
    <w:rsid w:val="00970A35"/>
    <w:rsid w:val="00972F3E"/>
    <w:rsid w:val="009736E2"/>
    <w:rsid w:val="00975204"/>
    <w:rsid w:val="0097524B"/>
    <w:rsid w:val="00975A4C"/>
    <w:rsid w:val="00975C87"/>
    <w:rsid w:val="00976D96"/>
    <w:rsid w:val="00983ACB"/>
    <w:rsid w:val="00984F8A"/>
    <w:rsid w:val="009854D2"/>
    <w:rsid w:val="009876B7"/>
    <w:rsid w:val="00990E84"/>
    <w:rsid w:val="00992931"/>
    <w:rsid w:val="00992C4C"/>
    <w:rsid w:val="009948F3"/>
    <w:rsid w:val="00996418"/>
    <w:rsid w:val="00997C67"/>
    <w:rsid w:val="009A041B"/>
    <w:rsid w:val="009A33EC"/>
    <w:rsid w:val="009A65E4"/>
    <w:rsid w:val="009A7FBF"/>
    <w:rsid w:val="009B6EF9"/>
    <w:rsid w:val="009C66E2"/>
    <w:rsid w:val="009C72E8"/>
    <w:rsid w:val="009D17A9"/>
    <w:rsid w:val="009D2053"/>
    <w:rsid w:val="009D3881"/>
    <w:rsid w:val="009D7745"/>
    <w:rsid w:val="009E36CD"/>
    <w:rsid w:val="009E522C"/>
    <w:rsid w:val="009E534C"/>
    <w:rsid w:val="009E552E"/>
    <w:rsid w:val="009F04CB"/>
    <w:rsid w:val="009F1DB3"/>
    <w:rsid w:val="009F3250"/>
    <w:rsid w:val="009F4BF6"/>
    <w:rsid w:val="009F6B6D"/>
    <w:rsid w:val="009F70FF"/>
    <w:rsid w:val="00A21D41"/>
    <w:rsid w:val="00A248C1"/>
    <w:rsid w:val="00A27594"/>
    <w:rsid w:val="00A275A4"/>
    <w:rsid w:val="00A3234B"/>
    <w:rsid w:val="00A32377"/>
    <w:rsid w:val="00A32D4C"/>
    <w:rsid w:val="00A366DE"/>
    <w:rsid w:val="00A54ABD"/>
    <w:rsid w:val="00A562CC"/>
    <w:rsid w:val="00A56F75"/>
    <w:rsid w:val="00A66774"/>
    <w:rsid w:val="00A66BAB"/>
    <w:rsid w:val="00A66DD0"/>
    <w:rsid w:val="00A6777A"/>
    <w:rsid w:val="00A71645"/>
    <w:rsid w:val="00A71665"/>
    <w:rsid w:val="00A72DC0"/>
    <w:rsid w:val="00A75342"/>
    <w:rsid w:val="00A817FF"/>
    <w:rsid w:val="00A834CA"/>
    <w:rsid w:val="00A84B54"/>
    <w:rsid w:val="00A85EFE"/>
    <w:rsid w:val="00A930C5"/>
    <w:rsid w:val="00A96126"/>
    <w:rsid w:val="00AA19BF"/>
    <w:rsid w:val="00AA5AFE"/>
    <w:rsid w:val="00AA636D"/>
    <w:rsid w:val="00AA6E5D"/>
    <w:rsid w:val="00AB14A7"/>
    <w:rsid w:val="00AB4E9D"/>
    <w:rsid w:val="00AB674E"/>
    <w:rsid w:val="00AB7486"/>
    <w:rsid w:val="00AC5535"/>
    <w:rsid w:val="00AD23B2"/>
    <w:rsid w:val="00AD3C52"/>
    <w:rsid w:val="00AD7CF8"/>
    <w:rsid w:val="00AE1F9B"/>
    <w:rsid w:val="00AE4180"/>
    <w:rsid w:val="00AF1226"/>
    <w:rsid w:val="00AF18F6"/>
    <w:rsid w:val="00AF73A4"/>
    <w:rsid w:val="00B02BB0"/>
    <w:rsid w:val="00B036F6"/>
    <w:rsid w:val="00B042A9"/>
    <w:rsid w:val="00B07675"/>
    <w:rsid w:val="00B11A02"/>
    <w:rsid w:val="00B14710"/>
    <w:rsid w:val="00B15A89"/>
    <w:rsid w:val="00B16622"/>
    <w:rsid w:val="00B17921"/>
    <w:rsid w:val="00B20A4D"/>
    <w:rsid w:val="00B2203E"/>
    <w:rsid w:val="00B235D9"/>
    <w:rsid w:val="00B25AE6"/>
    <w:rsid w:val="00B30411"/>
    <w:rsid w:val="00B322B2"/>
    <w:rsid w:val="00B34249"/>
    <w:rsid w:val="00B37E99"/>
    <w:rsid w:val="00B40C4E"/>
    <w:rsid w:val="00B506E9"/>
    <w:rsid w:val="00B513E2"/>
    <w:rsid w:val="00B5226D"/>
    <w:rsid w:val="00B52386"/>
    <w:rsid w:val="00B533B6"/>
    <w:rsid w:val="00B5340E"/>
    <w:rsid w:val="00B57333"/>
    <w:rsid w:val="00B658BE"/>
    <w:rsid w:val="00B65D1C"/>
    <w:rsid w:val="00B668F4"/>
    <w:rsid w:val="00B673AD"/>
    <w:rsid w:val="00B675A0"/>
    <w:rsid w:val="00B71A79"/>
    <w:rsid w:val="00B73056"/>
    <w:rsid w:val="00B74C2F"/>
    <w:rsid w:val="00B74FED"/>
    <w:rsid w:val="00B76488"/>
    <w:rsid w:val="00B773CB"/>
    <w:rsid w:val="00B778D9"/>
    <w:rsid w:val="00B84C9B"/>
    <w:rsid w:val="00B86B9E"/>
    <w:rsid w:val="00B86E2C"/>
    <w:rsid w:val="00B87C23"/>
    <w:rsid w:val="00B92528"/>
    <w:rsid w:val="00B93728"/>
    <w:rsid w:val="00B946D3"/>
    <w:rsid w:val="00BA0C4D"/>
    <w:rsid w:val="00BA320F"/>
    <w:rsid w:val="00BA521B"/>
    <w:rsid w:val="00BB2F1C"/>
    <w:rsid w:val="00BB413D"/>
    <w:rsid w:val="00BB4185"/>
    <w:rsid w:val="00BB4387"/>
    <w:rsid w:val="00BB497A"/>
    <w:rsid w:val="00BB49D9"/>
    <w:rsid w:val="00BC1EA3"/>
    <w:rsid w:val="00BC2D1A"/>
    <w:rsid w:val="00BC54F8"/>
    <w:rsid w:val="00BD1B4F"/>
    <w:rsid w:val="00BD39FC"/>
    <w:rsid w:val="00BD4AF5"/>
    <w:rsid w:val="00BD5169"/>
    <w:rsid w:val="00BD571F"/>
    <w:rsid w:val="00BD7B4D"/>
    <w:rsid w:val="00BE09EA"/>
    <w:rsid w:val="00BE56A0"/>
    <w:rsid w:val="00BE6986"/>
    <w:rsid w:val="00BF0F4A"/>
    <w:rsid w:val="00BF5D20"/>
    <w:rsid w:val="00BF6282"/>
    <w:rsid w:val="00C01236"/>
    <w:rsid w:val="00C024DE"/>
    <w:rsid w:val="00C02A60"/>
    <w:rsid w:val="00C03CEE"/>
    <w:rsid w:val="00C03D3B"/>
    <w:rsid w:val="00C05ED3"/>
    <w:rsid w:val="00C07A07"/>
    <w:rsid w:val="00C115B5"/>
    <w:rsid w:val="00C14702"/>
    <w:rsid w:val="00C15138"/>
    <w:rsid w:val="00C17525"/>
    <w:rsid w:val="00C219D1"/>
    <w:rsid w:val="00C223F9"/>
    <w:rsid w:val="00C22E7D"/>
    <w:rsid w:val="00C34FBF"/>
    <w:rsid w:val="00C36701"/>
    <w:rsid w:val="00C41B73"/>
    <w:rsid w:val="00C4560B"/>
    <w:rsid w:val="00C50775"/>
    <w:rsid w:val="00C52485"/>
    <w:rsid w:val="00C525C5"/>
    <w:rsid w:val="00C53BD5"/>
    <w:rsid w:val="00C545BD"/>
    <w:rsid w:val="00C5728D"/>
    <w:rsid w:val="00C61619"/>
    <w:rsid w:val="00C63415"/>
    <w:rsid w:val="00C64909"/>
    <w:rsid w:val="00C664A0"/>
    <w:rsid w:val="00C66FEB"/>
    <w:rsid w:val="00C70254"/>
    <w:rsid w:val="00C73011"/>
    <w:rsid w:val="00C76A21"/>
    <w:rsid w:val="00C80CDB"/>
    <w:rsid w:val="00C83002"/>
    <w:rsid w:val="00C91681"/>
    <w:rsid w:val="00C94A0F"/>
    <w:rsid w:val="00C9574C"/>
    <w:rsid w:val="00C9671C"/>
    <w:rsid w:val="00CA017B"/>
    <w:rsid w:val="00CA3E7C"/>
    <w:rsid w:val="00CA5E8B"/>
    <w:rsid w:val="00CB1E8F"/>
    <w:rsid w:val="00CB2382"/>
    <w:rsid w:val="00CB378D"/>
    <w:rsid w:val="00CB4A1E"/>
    <w:rsid w:val="00CB5F4F"/>
    <w:rsid w:val="00CB6BA4"/>
    <w:rsid w:val="00CB7139"/>
    <w:rsid w:val="00CB7B6C"/>
    <w:rsid w:val="00CC2489"/>
    <w:rsid w:val="00CD3CE2"/>
    <w:rsid w:val="00CE24BF"/>
    <w:rsid w:val="00CE3F28"/>
    <w:rsid w:val="00CE4515"/>
    <w:rsid w:val="00CE75E1"/>
    <w:rsid w:val="00CE77C2"/>
    <w:rsid w:val="00CF0AE8"/>
    <w:rsid w:val="00CF1224"/>
    <w:rsid w:val="00CF22BA"/>
    <w:rsid w:val="00CF343C"/>
    <w:rsid w:val="00CF4913"/>
    <w:rsid w:val="00CF4C55"/>
    <w:rsid w:val="00CF5FB8"/>
    <w:rsid w:val="00D0544A"/>
    <w:rsid w:val="00D077FF"/>
    <w:rsid w:val="00D10923"/>
    <w:rsid w:val="00D11B05"/>
    <w:rsid w:val="00D13433"/>
    <w:rsid w:val="00D15321"/>
    <w:rsid w:val="00D16DA0"/>
    <w:rsid w:val="00D17A97"/>
    <w:rsid w:val="00D20DCC"/>
    <w:rsid w:val="00D22241"/>
    <w:rsid w:val="00D2338D"/>
    <w:rsid w:val="00D31FC4"/>
    <w:rsid w:val="00D32B2A"/>
    <w:rsid w:val="00D32B35"/>
    <w:rsid w:val="00D3313B"/>
    <w:rsid w:val="00D34AD0"/>
    <w:rsid w:val="00D42F93"/>
    <w:rsid w:val="00D50075"/>
    <w:rsid w:val="00D51E4E"/>
    <w:rsid w:val="00D52561"/>
    <w:rsid w:val="00D62CAA"/>
    <w:rsid w:val="00D63F41"/>
    <w:rsid w:val="00D6445A"/>
    <w:rsid w:val="00D64D39"/>
    <w:rsid w:val="00D72C19"/>
    <w:rsid w:val="00D775E5"/>
    <w:rsid w:val="00D8698A"/>
    <w:rsid w:val="00D91F7B"/>
    <w:rsid w:val="00DA0835"/>
    <w:rsid w:val="00DA0CC7"/>
    <w:rsid w:val="00DA1367"/>
    <w:rsid w:val="00DA61F0"/>
    <w:rsid w:val="00DB0BAF"/>
    <w:rsid w:val="00DB30F1"/>
    <w:rsid w:val="00DB362D"/>
    <w:rsid w:val="00DD4542"/>
    <w:rsid w:val="00DE40AB"/>
    <w:rsid w:val="00DE71F1"/>
    <w:rsid w:val="00DF2012"/>
    <w:rsid w:val="00DF393D"/>
    <w:rsid w:val="00E01691"/>
    <w:rsid w:val="00E07F89"/>
    <w:rsid w:val="00E206E3"/>
    <w:rsid w:val="00E22822"/>
    <w:rsid w:val="00E23DAB"/>
    <w:rsid w:val="00E23DD2"/>
    <w:rsid w:val="00E304FF"/>
    <w:rsid w:val="00E40537"/>
    <w:rsid w:val="00E407FF"/>
    <w:rsid w:val="00E43766"/>
    <w:rsid w:val="00E44176"/>
    <w:rsid w:val="00E448CF"/>
    <w:rsid w:val="00E60728"/>
    <w:rsid w:val="00E65061"/>
    <w:rsid w:val="00E76E8B"/>
    <w:rsid w:val="00E80F6C"/>
    <w:rsid w:val="00E84112"/>
    <w:rsid w:val="00E841F8"/>
    <w:rsid w:val="00E91B5A"/>
    <w:rsid w:val="00E91F1E"/>
    <w:rsid w:val="00E94EC2"/>
    <w:rsid w:val="00EA11DE"/>
    <w:rsid w:val="00EA3AD9"/>
    <w:rsid w:val="00EA49D7"/>
    <w:rsid w:val="00EA7281"/>
    <w:rsid w:val="00EB0F63"/>
    <w:rsid w:val="00EB204A"/>
    <w:rsid w:val="00EB359B"/>
    <w:rsid w:val="00EB3AA2"/>
    <w:rsid w:val="00EB55C7"/>
    <w:rsid w:val="00EC1023"/>
    <w:rsid w:val="00EC7937"/>
    <w:rsid w:val="00ED18C3"/>
    <w:rsid w:val="00ED2C18"/>
    <w:rsid w:val="00ED313E"/>
    <w:rsid w:val="00ED3700"/>
    <w:rsid w:val="00ED3759"/>
    <w:rsid w:val="00ED7DA4"/>
    <w:rsid w:val="00EE2D77"/>
    <w:rsid w:val="00EE362D"/>
    <w:rsid w:val="00EE4AB1"/>
    <w:rsid w:val="00EE7619"/>
    <w:rsid w:val="00EE7984"/>
    <w:rsid w:val="00EF050C"/>
    <w:rsid w:val="00EF348D"/>
    <w:rsid w:val="00EF662F"/>
    <w:rsid w:val="00F00373"/>
    <w:rsid w:val="00F01C18"/>
    <w:rsid w:val="00F07289"/>
    <w:rsid w:val="00F073CF"/>
    <w:rsid w:val="00F11343"/>
    <w:rsid w:val="00F17AC5"/>
    <w:rsid w:val="00F17ADB"/>
    <w:rsid w:val="00F24968"/>
    <w:rsid w:val="00F266BF"/>
    <w:rsid w:val="00F26EB7"/>
    <w:rsid w:val="00F27335"/>
    <w:rsid w:val="00F31066"/>
    <w:rsid w:val="00F3180A"/>
    <w:rsid w:val="00F32BE8"/>
    <w:rsid w:val="00F35670"/>
    <w:rsid w:val="00F40A82"/>
    <w:rsid w:val="00F455F8"/>
    <w:rsid w:val="00F4744E"/>
    <w:rsid w:val="00F56A6D"/>
    <w:rsid w:val="00F60337"/>
    <w:rsid w:val="00F612DC"/>
    <w:rsid w:val="00F62B1E"/>
    <w:rsid w:val="00F64529"/>
    <w:rsid w:val="00F65D6D"/>
    <w:rsid w:val="00F66149"/>
    <w:rsid w:val="00F665A1"/>
    <w:rsid w:val="00F6661B"/>
    <w:rsid w:val="00F702F6"/>
    <w:rsid w:val="00F7031F"/>
    <w:rsid w:val="00F70D96"/>
    <w:rsid w:val="00F70EA1"/>
    <w:rsid w:val="00F7277F"/>
    <w:rsid w:val="00F74746"/>
    <w:rsid w:val="00F75A10"/>
    <w:rsid w:val="00F76946"/>
    <w:rsid w:val="00F801E0"/>
    <w:rsid w:val="00F83FAF"/>
    <w:rsid w:val="00F8558D"/>
    <w:rsid w:val="00F858BA"/>
    <w:rsid w:val="00F9189D"/>
    <w:rsid w:val="00F9189E"/>
    <w:rsid w:val="00F91BC3"/>
    <w:rsid w:val="00F92403"/>
    <w:rsid w:val="00F92FA8"/>
    <w:rsid w:val="00F9526F"/>
    <w:rsid w:val="00F9663C"/>
    <w:rsid w:val="00F96CD3"/>
    <w:rsid w:val="00FA1632"/>
    <w:rsid w:val="00FA1CD2"/>
    <w:rsid w:val="00FA1E7D"/>
    <w:rsid w:val="00FA2DA2"/>
    <w:rsid w:val="00FA35BA"/>
    <w:rsid w:val="00FA37A8"/>
    <w:rsid w:val="00FA5AB3"/>
    <w:rsid w:val="00FA6893"/>
    <w:rsid w:val="00FB0FA3"/>
    <w:rsid w:val="00FC22C2"/>
    <w:rsid w:val="00FC52F5"/>
    <w:rsid w:val="00FC668E"/>
    <w:rsid w:val="00FD2720"/>
    <w:rsid w:val="00FD4108"/>
    <w:rsid w:val="00FD5A50"/>
    <w:rsid w:val="00FE0E63"/>
    <w:rsid w:val="00FE1310"/>
    <w:rsid w:val="00FE74D2"/>
    <w:rsid w:val="00FE78E3"/>
    <w:rsid w:val="00FE7EF6"/>
    <w:rsid w:val="00FF1EA3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61EC"/>
  <w15:docId w15:val="{F3A2E663-A3D9-4303-8068-37E432D5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52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DE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4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DE"/>
  </w:style>
  <w:style w:type="paragraph" w:styleId="Footer">
    <w:name w:val="footer"/>
    <w:basedOn w:val="Normal"/>
    <w:link w:val="FooterChar"/>
    <w:uiPriority w:val="99"/>
    <w:unhideWhenUsed/>
    <w:rsid w:val="0084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DE"/>
  </w:style>
  <w:style w:type="paragraph" w:styleId="BalloonText">
    <w:name w:val="Balloon Text"/>
    <w:basedOn w:val="Normal"/>
    <w:link w:val="BalloonTextChar"/>
    <w:uiPriority w:val="99"/>
    <w:semiHidden/>
    <w:unhideWhenUsed/>
    <w:rsid w:val="0084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296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3F43-7443-41BA-B681-D050C387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Meagher</dc:creator>
  <cp:lastModifiedBy>Phoebe Fenton</cp:lastModifiedBy>
  <cp:revision>2</cp:revision>
  <dcterms:created xsi:type="dcterms:W3CDTF">2020-11-26T09:18:00Z</dcterms:created>
  <dcterms:modified xsi:type="dcterms:W3CDTF">2020-11-26T09:18:00Z</dcterms:modified>
</cp:coreProperties>
</file>